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C5B1" w14:textId="77777777" w:rsidR="005C2DCC" w:rsidRPr="008C0006" w:rsidRDefault="006A0113" w:rsidP="003C39D5">
      <w:pPr>
        <w:pStyle w:val="Ttulo1"/>
        <w:rPr>
          <w:b/>
          <w:lang w:val="es-CO"/>
        </w:rPr>
      </w:pPr>
      <w:bookmarkStart w:id="0" w:name="_heading=h.gjdgxs" w:colFirst="0" w:colLast="0"/>
      <w:bookmarkStart w:id="1" w:name="_GoBack"/>
      <w:bookmarkEnd w:id="0"/>
      <w:bookmarkEnd w:id="1"/>
      <w:r w:rsidRPr="008C0006">
        <w:rPr>
          <w:b/>
          <w:lang w:val="es-CO"/>
        </w:rPr>
        <w:t>FASE 1: Sensibilización y alistamiento</w:t>
      </w:r>
    </w:p>
    <w:p w14:paraId="10431CA3" w14:textId="77777777" w:rsidR="005C2DCC" w:rsidRPr="008C0006" w:rsidRDefault="006A0113" w:rsidP="003C39D5">
      <w:pPr>
        <w:ind w:right="18"/>
        <w:rPr>
          <w:lang w:val="es-CO"/>
        </w:rPr>
      </w:pPr>
      <w:r w:rsidRPr="008C0006">
        <w:rPr>
          <w:b/>
          <w:lang w:val="es-CO"/>
        </w:rPr>
        <w:t>Guía 1.3: Orientaciones para la Estrategia de Comunicaciones</w:t>
      </w:r>
    </w:p>
    <w:p w14:paraId="0A37501D" w14:textId="2B0202C9" w:rsidR="005C2DCC" w:rsidRPr="003C39D5" w:rsidRDefault="003C39D5">
      <w:pPr>
        <w:pBdr>
          <w:top w:val="nil"/>
          <w:left w:val="nil"/>
          <w:bottom w:val="nil"/>
          <w:right w:val="nil"/>
          <w:between w:val="nil"/>
        </w:pBdr>
        <w:jc w:val="both"/>
        <w:rPr>
          <w:b/>
          <w:bCs/>
          <w:color w:val="000000"/>
          <w:lang w:val="es-CO"/>
        </w:rPr>
      </w:pPr>
      <w:r w:rsidRPr="003C39D5">
        <w:rPr>
          <w:b/>
          <w:bCs/>
          <w:color w:val="000000"/>
          <w:lang w:val="es-CO"/>
        </w:rPr>
        <w:t>Versión 22/01/23</w:t>
      </w:r>
    </w:p>
    <w:p w14:paraId="73261399" w14:textId="77777777" w:rsidR="003C39D5" w:rsidRPr="008C0006" w:rsidRDefault="003C39D5">
      <w:pPr>
        <w:pBdr>
          <w:top w:val="nil"/>
          <w:left w:val="nil"/>
          <w:bottom w:val="nil"/>
          <w:right w:val="nil"/>
          <w:between w:val="nil"/>
        </w:pBdr>
        <w:jc w:val="both"/>
        <w:rPr>
          <w:color w:val="000000"/>
          <w:lang w:val="es-CO"/>
        </w:rPr>
      </w:pPr>
    </w:p>
    <w:p w14:paraId="129E47AC" w14:textId="0BD6A327" w:rsidR="005C2DCC" w:rsidRPr="008C0006" w:rsidRDefault="51CE8016">
      <w:pPr>
        <w:jc w:val="both"/>
        <w:rPr>
          <w:lang w:val="es-CO"/>
        </w:rPr>
      </w:pPr>
      <w:r w:rsidRPr="2FD770F9">
        <w:rPr>
          <w:lang w:val="es-CO"/>
        </w:rPr>
        <w:t xml:space="preserve">El propósito de esta herramienta es aportar insumos para que el equipo técnico que lidera el proceso de Rendición Pública de </w:t>
      </w:r>
      <w:r w:rsidR="000B1A32" w:rsidRPr="2FD770F9">
        <w:rPr>
          <w:lang w:val="es-CO"/>
        </w:rPr>
        <w:t>Cuentas</w:t>
      </w:r>
      <w:r w:rsidRPr="2FD770F9">
        <w:rPr>
          <w:lang w:val="es-CO"/>
        </w:rPr>
        <w:t xml:space="preserve"> defina su Estrategia Comunicacional territorial con enfoque diferencial, que reconozca e incorpore medios locales y alternativos del municipio para sensibilizar y motivar a los diversos actores sociales e institucionales y de manera especial a las niñas, niños, adolescentes y jóvenes a participar de manera activa en este proceso. </w:t>
      </w:r>
    </w:p>
    <w:p w14:paraId="29D6B04F" w14:textId="77777777" w:rsidR="005C2DCC" w:rsidRPr="008C0006" w:rsidRDefault="008C0006">
      <w:pPr>
        <w:jc w:val="both"/>
        <w:rPr>
          <w:lang w:val="es-CO"/>
        </w:rPr>
      </w:pPr>
      <w:r>
        <w:rPr>
          <w:lang w:val="es-CO"/>
        </w:rPr>
        <w:t xml:space="preserve"> </w:t>
      </w:r>
    </w:p>
    <w:p w14:paraId="6EAEEAFB" w14:textId="3700F607" w:rsidR="005C2DCC" w:rsidRPr="008C0006" w:rsidRDefault="5F107F50" w:rsidP="5F107F50">
      <w:pPr>
        <w:pBdr>
          <w:top w:val="nil"/>
          <w:left w:val="nil"/>
          <w:bottom w:val="nil"/>
          <w:right w:val="nil"/>
          <w:between w:val="nil"/>
        </w:pBdr>
        <w:jc w:val="both"/>
        <w:rPr>
          <w:lang w:val="es-CO"/>
        </w:rPr>
      </w:pPr>
      <w:r w:rsidRPr="5F107F50">
        <w:rPr>
          <w:lang w:val="es-CO"/>
        </w:rPr>
        <w:t xml:space="preserve">Por tal razón, esta Estrategia Comunicacional debe estar centrada en el </w:t>
      </w:r>
      <w:r w:rsidRPr="5F107F50">
        <w:rPr>
          <w:color w:val="000000" w:themeColor="text1"/>
          <w:lang w:val="es-CO"/>
        </w:rPr>
        <w:t xml:space="preserve">respeto y </w:t>
      </w:r>
      <w:r w:rsidRPr="5F107F50">
        <w:rPr>
          <w:lang w:val="es-CO"/>
        </w:rPr>
        <w:t>el reconocimiento a la</w:t>
      </w:r>
      <w:r w:rsidRPr="5F107F50">
        <w:rPr>
          <w:color w:val="000000" w:themeColor="text1"/>
          <w:lang w:val="es-CO"/>
        </w:rPr>
        <w:t xml:space="preserve"> diversidad cultural</w:t>
      </w:r>
      <w:r w:rsidRPr="5F107F50">
        <w:rPr>
          <w:lang w:val="es-CO"/>
        </w:rPr>
        <w:t xml:space="preserve"> y contemplar</w:t>
      </w:r>
      <w:r w:rsidRPr="5F107F50">
        <w:rPr>
          <w:color w:val="000000" w:themeColor="text1"/>
          <w:lang w:val="es-CO"/>
        </w:rPr>
        <w:t xml:space="preserve"> el uso de variados medios y mecanismos que faciliten a </w:t>
      </w:r>
      <w:r w:rsidRPr="5F107F50">
        <w:rPr>
          <w:lang w:val="es-CO"/>
        </w:rPr>
        <w:t>todos lo</w:t>
      </w:r>
      <w:r w:rsidRPr="5F107F50">
        <w:rPr>
          <w:color w:val="000000" w:themeColor="text1"/>
          <w:lang w:val="es-CO"/>
        </w:rPr>
        <w:t>s grupos poblacionales, el acceso y compre</w:t>
      </w:r>
      <w:r w:rsidRPr="5F107F50">
        <w:rPr>
          <w:lang w:val="es-CO"/>
        </w:rPr>
        <w:t>n</w:t>
      </w:r>
      <w:r w:rsidRPr="5F107F50">
        <w:rPr>
          <w:color w:val="000000" w:themeColor="text1"/>
          <w:lang w:val="es-CO"/>
        </w:rPr>
        <w:t xml:space="preserve">sión </w:t>
      </w:r>
      <w:r w:rsidRPr="5F107F50">
        <w:rPr>
          <w:lang w:val="es-CO"/>
        </w:rPr>
        <w:t>de</w:t>
      </w:r>
      <w:r w:rsidRPr="5F107F50">
        <w:rPr>
          <w:color w:val="000000" w:themeColor="text1"/>
          <w:lang w:val="es-CO"/>
        </w:rPr>
        <w:t xml:space="preserve"> la información y los escenarios de diálogo participativo</w:t>
      </w:r>
      <w:r w:rsidRPr="5F107F50">
        <w:rPr>
          <w:lang w:val="es-CO"/>
        </w:rPr>
        <w:t>.</w:t>
      </w:r>
    </w:p>
    <w:p w14:paraId="5DAB6C7B" w14:textId="77777777" w:rsidR="005C2DCC" w:rsidRPr="008C0006" w:rsidRDefault="005C2DCC">
      <w:pPr>
        <w:pBdr>
          <w:top w:val="nil"/>
          <w:left w:val="nil"/>
          <w:bottom w:val="nil"/>
          <w:right w:val="nil"/>
          <w:between w:val="nil"/>
        </w:pBdr>
        <w:jc w:val="both"/>
        <w:rPr>
          <w:lang w:val="es-CO"/>
        </w:rPr>
      </w:pPr>
    </w:p>
    <w:p w14:paraId="0A30AF98" w14:textId="18AEEAE5" w:rsidR="005C2DCC" w:rsidRPr="008C0006" w:rsidRDefault="5F107F50" w:rsidP="5F107F50">
      <w:pPr>
        <w:pBdr>
          <w:top w:val="nil"/>
          <w:left w:val="nil"/>
          <w:bottom w:val="nil"/>
          <w:right w:val="nil"/>
          <w:between w:val="nil"/>
        </w:pBdr>
        <w:jc w:val="both"/>
        <w:rPr>
          <w:color w:val="000000"/>
          <w:lang w:val="es-CO"/>
        </w:rPr>
      </w:pPr>
      <w:r w:rsidRPr="5F107F50">
        <w:rPr>
          <w:color w:val="000000" w:themeColor="text1"/>
          <w:lang w:val="es-CO"/>
        </w:rPr>
        <w:t>Para hacer pertinente, visible e inclusiva la información pública, la entidad territorial debe considerar:</w:t>
      </w:r>
    </w:p>
    <w:p w14:paraId="02EB378F" w14:textId="77777777" w:rsidR="005C2DCC" w:rsidRPr="008C0006" w:rsidRDefault="005C2DCC">
      <w:pPr>
        <w:pBdr>
          <w:top w:val="nil"/>
          <w:left w:val="nil"/>
          <w:bottom w:val="nil"/>
          <w:right w:val="nil"/>
          <w:between w:val="nil"/>
        </w:pBdr>
        <w:jc w:val="both"/>
        <w:rPr>
          <w:color w:val="000000"/>
          <w:lang w:val="es-CO"/>
        </w:rPr>
      </w:pPr>
    </w:p>
    <w:p w14:paraId="2F9894EF" w14:textId="77777777" w:rsidR="005C2DCC" w:rsidRPr="008C0006" w:rsidRDefault="006A0113">
      <w:pPr>
        <w:numPr>
          <w:ilvl w:val="0"/>
          <w:numId w:val="1"/>
        </w:numPr>
        <w:pBdr>
          <w:top w:val="nil"/>
          <w:left w:val="nil"/>
          <w:bottom w:val="nil"/>
          <w:right w:val="nil"/>
          <w:between w:val="nil"/>
        </w:pBdr>
        <w:tabs>
          <w:tab w:val="left" w:pos="1774"/>
        </w:tabs>
        <w:jc w:val="both"/>
        <w:rPr>
          <w:color w:val="000000"/>
          <w:lang w:val="es-CO"/>
        </w:rPr>
      </w:pPr>
      <w:r w:rsidRPr="008C0006">
        <w:rPr>
          <w:b/>
          <w:color w:val="000000"/>
          <w:lang w:val="es-CO"/>
        </w:rPr>
        <w:t>Identificar claramente los públicos o actores a quienes va dirigida la información:</w:t>
      </w:r>
    </w:p>
    <w:p w14:paraId="6A05A809" w14:textId="77777777" w:rsidR="005C2DCC" w:rsidRPr="008C0006" w:rsidRDefault="005C2DCC">
      <w:pPr>
        <w:jc w:val="both"/>
        <w:rPr>
          <w:b/>
          <w:lang w:val="es-CO"/>
        </w:rPr>
      </w:pPr>
    </w:p>
    <w:tbl>
      <w:tblPr>
        <w:tblW w:w="8419" w:type="dxa"/>
        <w:tblInd w:w="575" w:type="dxa"/>
        <w:tblLayout w:type="fixed"/>
        <w:tblLook w:val="0000" w:firstRow="0" w:lastRow="0" w:firstColumn="0" w:lastColumn="0" w:noHBand="0" w:noVBand="0"/>
      </w:tblPr>
      <w:tblGrid>
        <w:gridCol w:w="7049"/>
        <w:gridCol w:w="683"/>
        <w:gridCol w:w="687"/>
      </w:tblGrid>
      <w:tr w:rsidR="005C2DCC" w:rsidRPr="008C0006" w14:paraId="5FF41FCD" w14:textId="77777777" w:rsidTr="5F107F50">
        <w:trPr>
          <w:trHeight w:val="325"/>
        </w:trPr>
        <w:tc>
          <w:tcPr>
            <w:tcW w:w="7049" w:type="dxa"/>
            <w:tcBorders>
              <w:top w:val="single" w:sz="8" w:space="0" w:color="231F20"/>
              <w:left w:val="single" w:sz="8" w:space="0" w:color="231F20"/>
              <w:bottom w:val="single" w:sz="4" w:space="0" w:color="231F20"/>
              <w:right w:val="single" w:sz="4" w:space="0" w:color="231F20"/>
            </w:tcBorders>
            <w:vAlign w:val="center"/>
          </w:tcPr>
          <w:p w14:paraId="65F40B78" w14:textId="77777777" w:rsidR="005C2DCC" w:rsidRPr="008C0006" w:rsidRDefault="51CE8016" w:rsidP="00A55F9B">
            <w:pPr>
              <w:pBdr>
                <w:top w:val="nil"/>
                <w:left w:val="nil"/>
                <w:bottom w:val="nil"/>
                <w:right w:val="nil"/>
                <w:between w:val="nil"/>
              </w:pBdr>
              <w:jc w:val="center"/>
              <w:rPr>
                <w:color w:val="000000"/>
                <w:sz w:val="20"/>
                <w:szCs w:val="20"/>
                <w:lang w:val="es-CO"/>
              </w:rPr>
            </w:pPr>
            <w:r w:rsidRPr="2FD770F9">
              <w:rPr>
                <w:b/>
                <w:bCs/>
                <w:color w:val="000000" w:themeColor="text1"/>
                <w:sz w:val="20"/>
                <w:szCs w:val="20"/>
                <w:lang w:val="es-CO"/>
              </w:rPr>
              <w:t>Públicos o actores para la rendición de cuentas</w:t>
            </w:r>
          </w:p>
        </w:tc>
        <w:tc>
          <w:tcPr>
            <w:tcW w:w="683" w:type="dxa"/>
            <w:tcBorders>
              <w:top w:val="single" w:sz="8" w:space="0" w:color="231F20"/>
              <w:left w:val="single" w:sz="4" w:space="0" w:color="231F20"/>
              <w:bottom w:val="single" w:sz="4" w:space="0" w:color="231F20"/>
              <w:right w:val="single" w:sz="4" w:space="0" w:color="231F20"/>
            </w:tcBorders>
            <w:vAlign w:val="center"/>
          </w:tcPr>
          <w:p w14:paraId="7D853DDE" w14:textId="77777777" w:rsidR="005C2DCC" w:rsidRPr="008C0006" w:rsidRDefault="51CE8016" w:rsidP="00A55F9B">
            <w:pPr>
              <w:pBdr>
                <w:top w:val="nil"/>
                <w:left w:val="nil"/>
                <w:bottom w:val="nil"/>
                <w:right w:val="nil"/>
                <w:between w:val="nil"/>
              </w:pBdr>
              <w:jc w:val="center"/>
              <w:rPr>
                <w:color w:val="000000"/>
                <w:sz w:val="20"/>
                <w:szCs w:val="20"/>
                <w:lang w:val="es-CO"/>
              </w:rPr>
            </w:pPr>
            <w:r w:rsidRPr="2FD770F9">
              <w:rPr>
                <w:b/>
                <w:bCs/>
                <w:color w:val="000000" w:themeColor="text1"/>
                <w:sz w:val="20"/>
                <w:szCs w:val="20"/>
                <w:lang w:val="es-CO"/>
              </w:rPr>
              <w:t>SI</w:t>
            </w:r>
          </w:p>
        </w:tc>
        <w:tc>
          <w:tcPr>
            <w:tcW w:w="687" w:type="dxa"/>
            <w:tcBorders>
              <w:top w:val="single" w:sz="8" w:space="0" w:color="231F20"/>
              <w:left w:val="single" w:sz="4" w:space="0" w:color="231F20"/>
              <w:bottom w:val="single" w:sz="4" w:space="0" w:color="231F20"/>
              <w:right w:val="single" w:sz="8" w:space="0" w:color="231F20"/>
            </w:tcBorders>
            <w:vAlign w:val="center"/>
          </w:tcPr>
          <w:p w14:paraId="3C625688" w14:textId="77777777" w:rsidR="005C2DCC" w:rsidRPr="008C0006" w:rsidRDefault="51CE8016" w:rsidP="00A55F9B">
            <w:pPr>
              <w:pBdr>
                <w:top w:val="nil"/>
                <w:left w:val="nil"/>
                <w:bottom w:val="nil"/>
                <w:right w:val="nil"/>
                <w:between w:val="nil"/>
              </w:pBdr>
              <w:jc w:val="center"/>
              <w:rPr>
                <w:color w:val="000000"/>
                <w:sz w:val="20"/>
                <w:szCs w:val="20"/>
                <w:lang w:val="es-CO"/>
              </w:rPr>
            </w:pPr>
            <w:r w:rsidRPr="2FD770F9">
              <w:rPr>
                <w:b/>
                <w:bCs/>
                <w:color w:val="000000" w:themeColor="text1"/>
                <w:sz w:val="20"/>
                <w:szCs w:val="20"/>
                <w:lang w:val="es-CO"/>
              </w:rPr>
              <w:t>NO</w:t>
            </w:r>
          </w:p>
        </w:tc>
      </w:tr>
      <w:tr w:rsidR="005C2DCC" w:rsidRPr="003C39D5" w14:paraId="08AF0AFE" w14:textId="77777777" w:rsidTr="5F107F50">
        <w:trPr>
          <w:trHeight w:val="510"/>
        </w:trPr>
        <w:tc>
          <w:tcPr>
            <w:tcW w:w="7049" w:type="dxa"/>
            <w:tcBorders>
              <w:top w:val="single" w:sz="4" w:space="0" w:color="231F20"/>
              <w:left w:val="single" w:sz="8" w:space="0" w:color="231F20"/>
              <w:bottom w:val="single" w:sz="4" w:space="0" w:color="231F20"/>
              <w:right w:val="single" w:sz="4" w:space="0" w:color="231F20"/>
            </w:tcBorders>
          </w:tcPr>
          <w:p w14:paraId="27FC309D" w14:textId="77777777" w:rsidR="005C2DCC" w:rsidRPr="008C0006" w:rsidRDefault="006A0113">
            <w:pPr>
              <w:pBdr>
                <w:top w:val="nil"/>
                <w:left w:val="nil"/>
                <w:bottom w:val="nil"/>
                <w:right w:val="nil"/>
                <w:between w:val="nil"/>
              </w:pBdr>
              <w:jc w:val="both"/>
              <w:rPr>
                <w:color w:val="000000"/>
                <w:sz w:val="20"/>
                <w:szCs w:val="20"/>
                <w:lang w:val="es-CO"/>
              </w:rPr>
            </w:pPr>
            <w:r w:rsidRPr="008C0006">
              <w:rPr>
                <w:color w:val="000000"/>
                <w:sz w:val="20"/>
                <w:szCs w:val="20"/>
                <w:lang w:val="es-CO"/>
              </w:rPr>
              <w:t>Organizaciones sociales para la garantía de los derechos de las niñas, niños, adolescentes y jóvenes</w:t>
            </w:r>
          </w:p>
        </w:tc>
        <w:tc>
          <w:tcPr>
            <w:tcW w:w="683" w:type="dxa"/>
            <w:tcBorders>
              <w:top w:val="single" w:sz="4" w:space="0" w:color="231F20"/>
              <w:left w:val="single" w:sz="4" w:space="0" w:color="231F20"/>
              <w:bottom w:val="single" w:sz="4" w:space="0" w:color="231F20"/>
              <w:right w:val="single" w:sz="4" w:space="0" w:color="231F20"/>
            </w:tcBorders>
          </w:tcPr>
          <w:p w14:paraId="5A39BBE3"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41C8F396" w14:textId="77777777" w:rsidR="005C2DCC" w:rsidRPr="008C0006" w:rsidRDefault="005C2DCC">
            <w:pPr>
              <w:jc w:val="both"/>
              <w:rPr>
                <w:sz w:val="20"/>
                <w:szCs w:val="20"/>
                <w:lang w:val="es-CO"/>
              </w:rPr>
            </w:pPr>
          </w:p>
        </w:tc>
      </w:tr>
      <w:tr w:rsidR="005C2DCC" w:rsidRPr="003C39D5" w14:paraId="2C40077F" w14:textId="77777777" w:rsidTr="5F107F50">
        <w:trPr>
          <w:trHeight w:val="585"/>
        </w:trPr>
        <w:tc>
          <w:tcPr>
            <w:tcW w:w="7049" w:type="dxa"/>
            <w:tcBorders>
              <w:top w:val="single" w:sz="4" w:space="0" w:color="231F20"/>
              <w:left w:val="single" w:sz="8" w:space="0" w:color="231F20"/>
              <w:bottom w:val="single" w:sz="4" w:space="0" w:color="231F20"/>
              <w:right w:val="single" w:sz="4" w:space="0" w:color="231F20"/>
            </w:tcBorders>
          </w:tcPr>
          <w:p w14:paraId="1F04E296" w14:textId="410DE637" w:rsidR="005C2DCC" w:rsidRPr="008C0006" w:rsidRDefault="51CE8016">
            <w:pPr>
              <w:pBdr>
                <w:top w:val="nil"/>
                <w:left w:val="nil"/>
                <w:bottom w:val="nil"/>
                <w:right w:val="nil"/>
                <w:between w:val="nil"/>
              </w:pBdr>
              <w:jc w:val="both"/>
              <w:rPr>
                <w:sz w:val="20"/>
                <w:szCs w:val="20"/>
                <w:lang w:val="es-CO"/>
              </w:rPr>
            </w:pPr>
            <w:r w:rsidRPr="2FD770F9">
              <w:rPr>
                <w:color w:val="000000" w:themeColor="text1"/>
                <w:sz w:val="20"/>
                <w:szCs w:val="20"/>
                <w:lang w:val="es-CO"/>
              </w:rPr>
              <w:t xml:space="preserve">Grupos étnicos (Pueblos indígenas, afrodescendientes, Raizales, palenqueros y los rom o </w:t>
            </w:r>
            <w:r w:rsidR="7D7A6E69" w:rsidRPr="2FD770F9">
              <w:rPr>
                <w:color w:val="000000" w:themeColor="text1"/>
                <w:sz w:val="20"/>
                <w:szCs w:val="20"/>
                <w:lang w:val="es-CO"/>
              </w:rPr>
              <w:t>g</w:t>
            </w:r>
            <w:r w:rsidRPr="2FD770F9">
              <w:rPr>
                <w:color w:val="000000" w:themeColor="text1"/>
                <w:sz w:val="20"/>
                <w:szCs w:val="20"/>
                <w:lang w:val="es-CO"/>
              </w:rPr>
              <w:t>itanos, campesinos</w:t>
            </w:r>
            <w:r w:rsidRPr="2FD770F9">
              <w:rPr>
                <w:sz w:val="20"/>
                <w:szCs w:val="20"/>
                <w:lang w:val="es-CO"/>
              </w:rPr>
              <w:t>) autoridades étnicas y sus sistemas organizativos a nivel territorial y regional</w:t>
            </w:r>
          </w:p>
        </w:tc>
        <w:tc>
          <w:tcPr>
            <w:tcW w:w="683" w:type="dxa"/>
            <w:tcBorders>
              <w:top w:val="single" w:sz="4" w:space="0" w:color="231F20"/>
              <w:left w:val="single" w:sz="4" w:space="0" w:color="231F20"/>
              <w:bottom w:val="single" w:sz="4" w:space="0" w:color="231F20"/>
              <w:right w:val="single" w:sz="4" w:space="0" w:color="231F20"/>
            </w:tcBorders>
          </w:tcPr>
          <w:p w14:paraId="72A3D3EC"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0D0B940D" w14:textId="77777777" w:rsidR="005C2DCC" w:rsidRPr="008C0006" w:rsidRDefault="005C2DCC">
            <w:pPr>
              <w:jc w:val="both"/>
              <w:rPr>
                <w:sz w:val="20"/>
                <w:szCs w:val="20"/>
                <w:lang w:val="es-CO"/>
              </w:rPr>
            </w:pPr>
          </w:p>
        </w:tc>
      </w:tr>
      <w:tr w:rsidR="005C2DCC" w:rsidRPr="003C39D5" w14:paraId="76512137"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60B5E877" w14:textId="67D00921" w:rsidR="005C2DCC" w:rsidRPr="008C0006" w:rsidRDefault="006A0113">
            <w:pPr>
              <w:pBdr>
                <w:top w:val="nil"/>
                <w:left w:val="nil"/>
                <w:bottom w:val="nil"/>
                <w:right w:val="nil"/>
                <w:between w:val="nil"/>
              </w:pBdr>
              <w:jc w:val="both"/>
              <w:rPr>
                <w:color w:val="000000"/>
                <w:sz w:val="20"/>
                <w:szCs w:val="20"/>
                <w:lang w:val="es-CO"/>
              </w:rPr>
            </w:pPr>
            <w:r w:rsidRPr="5FF7FA9B">
              <w:rPr>
                <w:color w:val="000000" w:themeColor="text1"/>
                <w:sz w:val="20"/>
                <w:szCs w:val="20"/>
                <w:lang w:val="es-CO"/>
              </w:rPr>
              <w:t xml:space="preserve">Organizaciones sociales de personas </w:t>
            </w:r>
            <w:r w:rsidRPr="5FF7FA9B">
              <w:rPr>
                <w:sz w:val="20"/>
                <w:szCs w:val="20"/>
                <w:lang w:val="es-CO"/>
              </w:rPr>
              <w:t>con discapacidad</w:t>
            </w:r>
          </w:p>
        </w:tc>
        <w:tc>
          <w:tcPr>
            <w:tcW w:w="683" w:type="dxa"/>
            <w:tcBorders>
              <w:top w:val="single" w:sz="4" w:space="0" w:color="231F20"/>
              <w:left w:val="single" w:sz="4" w:space="0" w:color="231F20"/>
              <w:bottom w:val="single" w:sz="4" w:space="0" w:color="231F20"/>
              <w:right w:val="single" w:sz="4" w:space="0" w:color="231F20"/>
            </w:tcBorders>
          </w:tcPr>
          <w:p w14:paraId="0E27B00A"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60061E4C" w14:textId="77777777" w:rsidR="005C2DCC" w:rsidRPr="008C0006" w:rsidRDefault="005C2DCC">
            <w:pPr>
              <w:jc w:val="both"/>
              <w:rPr>
                <w:sz w:val="20"/>
                <w:szCs w:val="20"/>
                <w:lang w:val="es-CO"/>
              </w:rPr>
            </w:pPr>
          </w:p>
        </w:tc>
      </w:tr>
      <w:tr w:rsidR="005C2DCC" w:rsidRPr="008C0006" w14:paraId="4CCEC6A1"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6CD6AFC2" w14:textId="77777777" w:rsidR="005C2DCC" w:rsidRPr="008C0006" w:rsidRDefault="006A0113">
            <w:pPr>
              <w:jc w:val="both"/>
              <w:rPr>
                <w:color w:val="000000"/>
                <w:sz w:val="20"/>
                <w:szCs w:val="20"/>
                <w:lang w:val="es-CO"/>
              </w:rPr>
            </w:pPr>
            <w:r w:rsidRPr="008C0006">
              <w:rPr>
                <w:sz w:val="20"/>
                <w:szCs w:val="20"/>
                <w:lang w:val="es-CO"/>
              </w:rPr>
              <w:t>Población u organizaciones LGBTQI+</w:t>
            </w:r>
          </w:p>
        </w:tc>
        <w:tc>
          <w:tcPr>
            <w:tcW w:w="683" w:type="dxa"/>
            <w:tcBorders>
              <w:top w:val="single" w:sz="4" w:space="0" w:color="231F20"/>
              <w:left w:val="single" w:sz="4" w:space="0" w:color="231F20"/>
              <w:bottom w:val="single" w:sz="4" w:space="0" w:color="231F20"/>
              <w:right w:val="single" w:sz="4" w:space="0" w:color="231F20"/>
            </w:tcBorders>
          </w:tcPr>
          <w:p w14:paraId="44EAFD9C"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4B94D5A5" w14:textId="77777777" w:rsidR="005C2DCC" w:rsidRPr="008C0006" w:rsidRDefault="005C2DCC">
            <w:pPr>
              <w:jc w:val="both"/>
              <w:rPr>
                <w:sz w:val="20"/>
                <w:szCs w:val="20"/>
                <w:lang w:val="es-CO"/>
              </w:rPr>
            </w:pPr>
          </w:p>
        </w:tc>
      </w:tr>
      <w:tr w:rsidR="005C2DCC" w:rsidRPr="008C0006" w14:paraId="11A51981"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5E48AD8D" w14:textId="77777777" w:rsidR="005C2DCC" w:rsidRPr="008C0006" w:rsidRDefault="006A0113">
            <w:pPr>
              <w:jc w:val="both"/>
              <w:rPr>
                <w:sz w:val="20"/>
                <w:szCs w:val="20"/>
                <w:lang w:val="es-CO"/>
              </w:rPr>
            </w:pPr>
            <w:r w:rsidRPr="008C0006">
              <w:rPr>
                <w:sz w:val="20"/>
                <w:szCs w:val="20"/>
                <w:lang w:val="es-CO"/>
              </w:rPr>
              <w:t xml:space="preserve">Población migrante </w:t>
            </w:r>
          </w:p>
        </w:tc>
        <w:tc>
          <w:tcPr>
            <w:tcW w:w="683" w:type="dxa"/>
            <w:tcBorders>
              <w:top w:val="single" w:sz="4" w:space="0" w:color="231F20"/>
              <w:left w:val="single" w:sz="4" w:space="0" w:color="231F20"/>
              <w:bottom w:val="single" w:sz="4" w:space="0" w:color="231F20"/>
              <w:right w:val="single" w:sz="4" w:space="0" w:color="231F20"/>
            </w:tcBorders>
          </w:tcPr>
          <w:p w14:paraId="3DEEC669"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3656B9AB" w14:textId="77777777" w:rsidR="005C2DCC" w:rsidRPr="008C0006" w:rsidRDefault="005C2DCC">
            <w:pPr>
              <w:jc w:val="both"/>
              <w:rPr>
                <w:sz w:val="20"/>
                <w:szCs w:val="20"/>
                <w:lang w:val="es-CO"/>
              </w:rPr>
            </w:pPr>
          </w:p>
        </w:tc>
      </w:tr>
      <w:tr w:rsidR="005C2DCC" w:rsidRPr="003C39D5" w14:paraId="73F42697"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1AA86207" w14:textId="4D45B5B4" w:rsidR="005C2DCC" w:rsidRPr="008C0006" w:rsidRDefault="51CE8016">
            <w:pPr>
              <w:pBdr>
                <w:top w:val="nil"/>
                <w:left w:val="nil"/>
                <w:bottom w:val="nil"/>
                <w:right w:val="nil"/>
                <w:between w:val="nil"/>
              </w:pBdr>
              <w:jc w:val="both"/>
              <w:rPr>
                <w:color w:val="000000"/>
                <w:sz w:val="20"/>
                <w:szCs w:val="20"/>
                <w:lang w:val="es-CO"/>
              </w:rPr>
            </w:pPr>
            <w:r w:rsidRPr="2FD770F9">
              <w:rPr>
                <w:color w:val="000000" w:themeColor="text1"/>
                <w:sz w:val="20"/>
                <w:szCs w:val="20"/>
                <w:lang w:val="es-CO"/>
              </w:rPr>
              <w:t xml:space="preserve">Organizaciones sociales </w:t>
            </w:r>
            <w:r w:rsidR="37710588" w:rsidRPr="2FD770F9">
              <w:rPr>
                <w:color w:val="000000" w:themeColor="text1"/>
                <w:sz w:val="20"/>
                <w:szCs w:val="20"/>
                <w:lang w:val="es-CO"/>
              </w:rPr>
              <w:t>de a</w:t>
            </w:r>
            <w:r w:rsidRPr="2FD770F9">
              <w:rPr>
                <w:color w:val="000000" w:themeColor="text1"/>
                <w:sz w:val="20"/>
                <w:szCs w:val="20"/>
                <w:lang w:val="es-CO"/>
              </w:rPr>
              <w:t>dultos mayores</w:t>
            </w:r>
          </w:p>
        </w:tc>
        <w:tc>
          <w:tcPr>
            <w:tcW w:w="683" w:type="dxa"/>
            <w:tcBorders>
              <w:top w:val="single" w:sz="4" w:space="0" w:color="231F20"/>
              <w:left w:val="single" w:sz="4" w:space="0" w:color="231F20"/>
              <w:bottom w:val="single" w:sz="4" w:space="0" w:color="231F20"/>
              <w:right w:val="single" w:sz="4" w:space="0" w:color="231F20"/>
            </w:tcBorders>
          </w:tcPr>
          <w:p w14:paraId="45FB0818"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049F31CB" w14:textId="77777777" w:rsidR="005C2DCC" w:rsidRPr="008C0006" w:rsidRDefault="005C2DCC">
            <w:pPr>
              <w:jc w:val="both"/>
              <w:rPr>
                <w:sz w:val="20"/>
                <w:szCs w:val="20"/>
                <w:lang w:val="es-CO"/>
              </w:rPr>
            </w:pPr>
          </w:p>
        </w:tc>
      </w:tr>
      <w:tr w:rsidR="005C2DCC" w:rsidRPr="003C39D5" w14:paraId="34BA1F78"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710AD125" w14:textId="06589F8C" w:rsidR="005C2DCC" w:rsidRPr="008C0006" w:rsidRDefault="51CE8016">
            <w:pPr>
              <w:pBdr>
                <w:top w:val="nil"/>
                <w:left w:val="nil"/>
                <w:bottom w:val="nil"/>
                <w:right w:val="nil"/>
                <w:between w:val="nil"/>
              </w:pBdr>
              <w:jc w:val="both"/>
              <w:rPr>
                <w:color w:val="000000"/>
                <w:sz w:val="20"/>
                <w:szCs w:val="20"/>
                <w:lang w:val="es-CO"/>
              </w:rPr>
            </w:pPr>
            <w:r w:rsidRPr="2FD770F9">
              <w:rPr>
                <w:color w:val="000000" w:themeColor="text1"/>
                <w:sz w:val="20"/>
                <w:szCs w:val="20"/>
                <w:lang w:val="es-CO"/>
              </w:rPr>
              <w:t xml:space="preserve">Organizaciones sociales </w:t>
            </w:r>
            <w:r w:rsidR="42F8D83D" w:rsidRPr="2FD770F9">
              <w:rPr>
                <w:color w:val="000000" w:themeColor="text1"/>
                <w:sz w:val="20"/>
                <w:szCs w:val="20"/>
                <w:lang w:val="es-CO"/>
              </w:rPr>
              <w:t xml:space="preserve">de </w:t>
            </w:r>
            <w:r w:rsidRPr="2FD770F9">
              <w:rPr>
                <w:color w:val="000000" w:themeColor="text1"/>
                <w:sz w:val="20"/>
                <w:szCs w:val="20"/>
                <w:lang w:val="es-CO"/>
              </w:rPr>
              <w:t xml:space="preserve">mujeres </w:t>
            </w:r>
            <w:r w:rsidR="538990CB" w:rsidRPr="2FD770F9">
              <w:rPr>
                <w:color w:val="000000" w:themeColor="text1"/>
                <w:sz w:val="20"/>
                <w:szCs w:val="20"/>
                <w:lang w:val="es-CO"/>
              </w:rPr>
              <w:t>y</w:t>
            </w:r>
            <w:r w:rsidR="119AE954" w:rsidRPr="2FD770F9">
              <w:rPr>
                <w:color w:val="000000" w:themeColor="text1"/>
                <w:sz w:val="20"/>
                <w:szCs w:val="20"/>
                <w:lang w:val="es-CO"/>
              </w:rPr>
              <w:t xml:space="preserve"> de</w:t>
            </w:r>
            <w:r w:rsidRPr="2FD770F9">
              <w:rPr>
                <w:color w:val="000000" w:themeColor="text1"/>
                <w:sz w:val="20"/>
                <w:szCs w:val="20"/>
                <w:lang w:val="es-CO"/>
              </w:rPr>
              <w:t xml:space="preserve"> hombres</w:t>
            </w:r>
          </w:p>
        </w:tc>
        <w:tc>
          <w:tcPr>
            <w:tcW w:w="683" w:type="dxa"/>
            <w:tcBorders>
              <w:top w:val="single" w:sz="4" w:space="0" w:color="231F20"/>
              <w:left w:val="single" w:sz="4" w:space="0" w:color="231F20"/>
              <w:bottom w:val="single" w:sz="4" w:space="0" w:color="231F20"/>
              <w:right w:val="single" w:sz="4" w:space="0" w:color="231F20"/>
            </w:tcBorders>
          </w:tcPr>
          <w:p w14:paraId="53128261"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62486C05" w14:textId="77777777" w:rsidR="005C2DCC" w:rsidRPr="008C0006" w:rsidRDefault="005C2DCC">
            <w:pPr>
              <w:jc w:val="both"/>
              <w:rPr>
                <w:sz w:val="20"/>
                <w:szCs w:val="20"/>
                <w:lang w:val="es-CO"/>
              </w:rPr>
            </w:pPr>
          </w:p>
        </w:tc>
      </w:tr>
      <w:tr w:rsidR="005C2DCC" w:rsidRPr="003C39D5" w14:paraId="6FF83EA0"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2D841D3D" w14:textId="2EF62401" w:rsidR="005C2DCC" w:rsidRPr="008C0006" w:rsidRDefault="5F107F50" w:rsidP="5F107F50">
            <w:pPr>
              <w:pBdr>
                <w:top w:val="nil"/>
                <w:left w:val="nil"/>
                <w:bottom w:val="nil"/>
                <w:right w:val="nil"/>
                <w:between w:val="nil"/>
              </w:pBdr>
              <w:jc w:val="both"/>
              <w:rPr>
                <w:color w:val="000000"/>
                <w:sz w:val="20"/>
                <w:szCs w:val="20"/>
                <w:lang w:val="es-CO"/>
              </w:rPr>
            </w:pPr>
            <w:r w:rsidRPr="5F107F50">
              <w:rPr>
                <w:sz w:val="20"/>
                <w:szCs w:val="20"/>
                <w:lang w:val="es-CO"/>
              </w:rPr>
              <w:t xml:space="preserve">Organizaciones de víctimas del conflicto armado </w:t>
            </w:r>
          </w:p>
        </w:tc>
        <w:tc>
          <w:tcPr>
            <w:tcW w:w="683" w:type="dxa"/>
            <w:tcBorders>
              <w:top w:val="single" w:sz="4" w:space="0" w:color="231F20"/>
              <w:left w:val="single" w:sz="4" w:space="0" w:color="231F20"/>
              <w:bottom w:val="single" w:sz="4" w:space="0" w:color="231F20"/>
              <w:right w:val="single" w:sz="4" w:space="0" w:color="231F20"/>
            </w:tcBorders>
          </w:tcPr>
          <w:p w14:paraId="4101652C"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4B99056E" w14:textId="77777777" w:rsidR="005C2DCC" w:rsidRPr="008C0006" w:rsidRDefault="005C2DCC">
            <w:pPr>
              <w:jc w:val="both"/>
              <w:rPr>
                <w:sz w:val="20"/>
                <w:szCs w:val="20"/>
                <w:lang w:val="es-CO"/>
              </w:rPr>
            </w:pPr>
          </w:p>
        </w:tc>
      </w:tr>
      <w:tr w:rsidR="005C2DCC" w:rsidRPr="008C0006" w14:paraId="57DA1EC4"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45B9474E" w14:textId="77777777" w:rsidR="005C2DCC" w:rsidRPr="008C0006" w:rsidRDefault="006A0113">
            <w:pPr>
              <w:pBdr>
                <w:top w:val="nil"/>
                <w:left w:val="nil"/>
                <w:bottom w:val="nil"/>
                <w:right w:val="nil"/>
                <w:between w:val="nil"/>
              </w:pBdr>
              <w:jc w:val="both"/>
              <w:rPr>
                <w:color w:val="000000"/>
                <w:sz w:val="20"/>
                <w:szCs w:val="20"/>
                <w:lang w:val="es-CO"/>
              </w:rPr>
            </w:pPr>
            <w:r w:rsidRPr="008C0006">
              <w:rPr>
                <w:color w:val="000000"/>
                <w:sz w:val="20"/>
                <w:szCs w:val="20"/>
                <w:lang w:val="es-CO"/>
              </w:rPr>
              <w:t>Ciudadanía en general</w:t>
            </w:r>
          </w:p>
        </w:tc>
        <w:tc>
          <w:tcPr>
            <w:tcW w:w="683" w:type="dxa"/>
            <w:tcBorders>
              <w:top w:val="single" w:sz="4" w:space="0" w:color="231F20"/>
              <w:left w:val="single" w:sz="4" w:space="0" w:color="231F20"/>
              <w:bottom w:val="single" w:sz="4" w:space="0" w:color="231F20"/>
              <w:right w:val="single" w:sz="4" w:space="0" w:color="231F20"/>
            </w:tcBorders>
          </w:tcPr>
          <w:p w14:paraId="1299C43A"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4DDBEF00" w14:textId="77777777" w:rsidR="005C2DCC" w:rsidRPr="008C0006" w:rsidRDefault="005C2DCC">
            <w:pPr>
              <w:jc w:val="both"/>
              <w:rPr>
                <w:sz w:val="20"/>
                <w:szCs w:val="20"/>
                <w:lang w:val="es-CO"/>
              </w:rPr>
            </w:pPr>
          </w:p>
        </w:tc>
      </w:tr>
      <w:tr w:rsidR="005C2DCC" w:rsidRPr="003C39D5" w14:paraId="16DD7F12"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63775925" w14:textId="77777777" w:rsidR="005C2DCC" w:rsidRPr="008C0006" w:rsidRDefault="006A0113">
            <w:pPr>
              <w:pBdr>
                <w:top w:val="nil"/>
                <w:left w:val="nil"/>
                <w:bottom w:val="nil"/>
                <w:right w:val="nil"/>
                <w:between w:val="nil"/>
              </w:pBdr>
              <w:jc w:val="both"/>
              <w:rPr>
                <w:color w:val="000000"/>
                <w:sz w:val="20"/>
                <w:szCs w:val="20"/>
                <w:lang w:val="es-CO"/>
              </w:rPr>
            </w:pPr>
            <w:r w:rsidRPr="008C0006">
              <w:rPr>
                <w:color w:val="000000"/>
                <w:sz w:val="20"/>
                <w:szCs w:val="20"/>
                <w:lang w:val="es-CO"/>
              </w:rPr>
              <w:t>Medios de comunicación comunitarios y locales</w:t>
            </w:r>
          </w:p>
        </w:tc>
        <w:tc>
          <w:tcPr>
            <w:tcW w:w="683" w:type="dxa"/>
            <w:tcBorders>
              <w:top w:val="single" w:sz="4" w:space="0" w:color="231F20"/>
              <w:left w:val="single" w:sz="4" w:space="0" w:color="231F20"/>
              <w:bottom w:val="single" w:sz="4" w:space="0" w:color="231F20"/>
              <w:right w:val="single" w:sz="4" w:space="0" w:color="231F20"/>
            </w:tcBorders>
          </w:tcPr>
          <w:p w14:paraId="3461D779"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3CF2D8B6" w14:textId="77777777" w:rsidR="005C2DCC" w:rsidRPr="008C0006" w:rsidRDefault="005C2DCC">
            <w:pPr>
              <w:jc w:val="both"/>
              <w:rPr>
                <w:sz w:val="20"/>
                <w:szCs w:val="20"/>
                <w:lang w:val="es-CO"/>
              </w:rPr>
            </w:pPr>
          </w:p>
        </w:tc>
      </w:tr>
      <w:tr w:rsidR="005C2DCC" w:rsidRPr="003C39D5" w14:paraId="6C58DA25" w14:textId="77777777" w:rsidTr="5F107F50">
        <w:trPr>
          <w:trHeight w:val="325"/>
        </w:trPr>
        <w:tc>
          <w:tcPr>
            <w:tcW w:w="7049" w:type="dxa"/>
            <w:tcBorders>
              <w:top w:val="single" w:sz="4" w:space="0" w:color="231F20"/>
              <w:left w:val="single" w:sz="8" w:space="0" w:color="231F20"/>
              <w:bottom w:val="single" w:sz="4" w:space="0" w:color="231F20"/>
              <w:right w:val="single" w:sz="4" w:space="0" w:color="231F20"/>
            </w:tcBorders>
          </w:tcPr>
          <w:p w14:paraId="5D2927F3" w14:textId="77777777" w:rsidR="005C2DCC" w:rsidRPr="008C0006" w:rsidRDefault="006A0113" w:rsidP="008C0006">
            <w:pPr>
              <w:pBdr>
                <w:top w:val="nil"/>
                <w:left w:val="nil"/>
                <w:bottom w:val="nil"/>
                <w:right w:val="nil"/>
                <w:between w:val="nil"/>
              </w:pBdr>
              <w:jc w:val="both"/>
              <w:rPr>
                <w:color w:val="000000"/>
                <w:sz w:val="20"/>
                <w:szCs w:val="20"/>
                <w:lang w:val="es-CO"/>
              </w:rPr>
            </w:pPr>
            <w:r w:rsidRPr="008C0006">
              <w:rPr>
                <w:color w:val="000000"/>
                <w:sz w:val="20"/>
                <w:szCs w:val="20"/>
                <w:lang w:val="es-CO"/>
              </w:rPr>
              <w:t>Corporaciones públicas de elección popular: JAL/C</w:t>
            </w:r>
            <w:r w:rsidR="008C0006">
              <w:rPr>
                <w:color w:val="000000"/>
                <w:sz w:val="20"/>
                <w:szCs w:val="20"/>
                <w:lang w:val="es-CO"/>
              </w:rPr>
              <w:t xml:space="preserve">oncejo </w:t>
            </w:r>
            <w:r w:rsidRPr="008C0006">
              <w:rPr>
                <w:color w:val="000000"/>
                <w:sz w:val="20"/>
                <w:szCs w:val="20"/>
                <w:lang w:val="es-CO"/>
              </w:rPr>
              <w:t>M</w:t>
            </w:r>
            <w:r w:rsidR="008C0006">
              <w:rPr>
                <w:color w:val="000000"/>
                <w:sz w:val="20"/>
                <w:szCs w:val="20"/>
                <w:lang w:val="es-CO"/>
              </w:rPr>
              <w:t>u</w:t>
            </w:r>
            <w:r w:rsidRPr="008C0006">
              <w:rPr>
                <w:color w:val="000000"/>
                <w:sz w:val="20"/>
                <w:szCs w:val="20"/>
                <w:lang w:val="es-CO"/>
              </w:rPr>
              <w:t>nicipal/</w:t>
            </w:r>
            <w:r w:rsidR="008C0006">
              <w:rPr>
                <w:color w:val="000000"/>
                <w:sz w:val="20"/>
                <w:szCs w:val="20"/>
                <w:lang w:val="es-CO"/>
              </w:rPr>
              <w:t xml:space="preserve"> </w:t>
            </w:r>
            <w:r w:rsidRPr="008C0006">
              <w:rPr>
                <w:color w:val="000000"/>
                <w:sz w:val="20"/>
                <w:szCs w:val="20"/>
                <w:lang w:val="es-CO"/>
              </w:rPr>
              <w:t>A</w:t>
            </w:r>
            <w:r w:rsidR="008C0006">
              <w:rPr>
                <w:color w:val="000000"/>
                <w:sz w:val="20"/>
                <w:szCs w:val="20"/>
                <w:lang w:val="es-CO"/>
              </w:rPr>
              <w:t>samblea</w:t>
            </w:r>
            <w:r w:rsidRPr="008C0006">
              <w:rPr>
                <w:color w:val="000000"/>
                <w:sz w:val="20"/>
                <w:szCs w:val="20"/>
                <w:lang w:val="es-CO"/>
              </w:rPr>
              <w:t xml:space="preserve"> Departamental</w:t>
            </w:r>
          </w:p>
        </w:tc>
        <w:tc>
          <w:tcPr>
            <w:tcW w:w="683" w:type="dxa"/>
            <w:tcBorders>
              <w:top w:val="single" w:sz="4" w:space="0" w:color="231F20"/>
              <w:left w:val="single" w:sz="4" w:space="0" w:color="231F20"/>
              <w:bottom w:val="single" w:sz="4" w:space="0" w:color="231F20"/>
              <w:right w:val="single" w:sz="4" w:space="0" w:color="231F20"/>
            </w:tcBorders>
          </w:tcPr>
          <w:p w14:paraId="0562CB0E"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4" w:space="0" w:color="231F20"/>
              <w:right w:val="single" w:sz="8" w:space="0" w:color="231F20"/>
            </w:tcBorders>
          </w:tcPr>
          <w:p w14:paraId="34CE0A41" w14:textId="77777777" w:rsidR="005C2DCC" w:rsidRPr="008C0006" w:rsidRDefault="005C2DCC">
            <w:pPr>
              <w:jc w:val="both"/>
              <w:rPr>
                <w:sz w:val="20"/>
                <w:szCs w:val="20"/>
                <w:lang w:val="es-CO"/>
              </w:rPr>
            </w:pPr>
          </w:p>
        </w:tc>
      </w:tr>
      <w:tr w:rsidR="005C2DCC" w:rsidRPr="008C0006" w14:paraId="12FA12F3" w14:textId="77777777" w:rsidTr="5F107F50">
        <w:trPr>
          <w:trHeight w:val="325"/>
        </w:trPr>
        <w:tc>
          <w:tcPr>
            <w:tcW w:w="7049" w:type="dxa"/>
            <w:tcBorders>
              <w:top w:val="single" w:sz="4" w:space="0" w:color="231F20"/>
              <w:left w:val="single" w:sz="8" w:space="0" w:color="231F20"/>
              <w:bottom w:val="single" w:sz="8" w:space="0" w:color="231F20"/>
              <w:right w:val="single" w:sz="4" w:space="0" w:color="231F20"/>
            </w:tcBorders>
          </w:tcPr>
          <w:p w14:paraId="1E400BBD" w14:textId="0C5A8760" w:rsidR="005C2DCC" w:rsidRPr="008C0006" w:rsidRDefault="51CE8016">
            <w:pPr>
              <w:pBdr>
                <w:top w:val="nil"/>
                <w:left w:val="nil"/>
                <w:bottom w:val="nil"/>
                <w:right w:val="nil"/>
                <w:between w:val="nil"/>
              </w:pBdr>
              <w:jc w:val="both"/>
              <w:rPr>
                <w:color w:val="000000"/>
                <w:sz w:val="20"/>
                <w:szCs w:val="20"/>
                <w:lang w:val="es-CO"/>
              </w:rPr>
            </w:pPr>
            <w:r w:rsidRPr="2FD770F9">
              <w:rPr>
                <w:color w:val="000000" w:themeColor="text1"/>
                <w:sz w:val="20"/>
                <w:szCs w:val="20"/>
                <w:lang w:val="es-CO"/>
              </w:rPr>
              <w:t xml:space="preserve">Otras </w:t>
            </w:r>
            <w:r w:rsidR="5EB09E18" w:rsidRPr="2FD770F9">
              <w:rPr>
                <w:color w:val="000000" w:themeColor="text1"/>
                <w:sz w:val="20"/>
                <w:szCs w:val="20"/>
                <w:lang w:val="es-CO"/>
              </w:rPr>
              <w:t>o</w:t>
            </w:r>
            <w:r w:rsidRPr="2FD770F9">
              <w:rPr>
                <w:color w:val="000000" w:themeColor="text1"/>
                <w:sz w:val="20"/>
                <w:szCs w:val="20"/>
                <w:lang w:val="es-CO"/>
              </w:rPr>
              <w:t xml:space="preserve">rganizaciones </w:t>
            </w:r>
            <w:r w:rsidR="05BFE8D6" w:rsidRPr="2FD770F9">
              <w:rPr>
                <w:color w:val="000000" w:themeColor="text1"/>
                <w:sz w:val="20"/>
                <w:szCs w:val="20"/>
                <w:lang w:val="es-CO"/>
              </w:rPr>
              <w:t>s</w:t>
            </w:r>
            <w:r w:rsidRPr="2FD770F9">
              <w:rPr>
                <w:color w:val="000000" w:themeColor="text1"/>
                <w:sz w:val="20"/>
                <w:szCs w:val="20"/>
                <w:lang w:val="es-CO"/>
              </w:rPr>
              <w:t>ociales</w:t>
            </w:r>
          </w:p>
        </w:tc>
        <w:tc>
          <w:tcPr>
            <w:tcW w:w="683" w:type="dxa"/>
            <w:tcBorders>
              <w:top w:val="single" w:sz="4" w:space="0" w:color="231F20"/>
              <w:left w:val="single" w:sz="4" w:space="0" w:color="231F20"/>
              <w:bottom w:val="single" w:sz="8" w:space="0" w:color="231F20"/>
              <w:right w:val="single" w:sz="4" w:space="0" w:color="231F20"/>
            </w:tcBorders>
          </w:tcPr>
          <w:p w14:paraId="62EBF3C5" w14:textId="77777777" w:rsidR="005C2DCC" w:rsidRPr="008C0006" w:rsidRDefault="005C2DCC">
            <w:pPr>
              <w:jc w:val="both"/>
              <w:rPr>
                <w:sz w:val="20"/>
                <w:szCs w:val="20"/>
                <w:lang w:val="es-CO"/>
              </w:rPr>
            </w:pPr>
          </w:p>
        </w:tc>
        <w:tc>
          <w:tcPr>
            <w:tcW w:w="687" w:type="dxa"/>
            <w:tcBorders>
              <w:top w:val="single" w:sz="4" w:space="0" w:color="231F20"/>
              <w:left w:val="single" w:sz="4" w:space="0" w:color="231F20"/>
              <w:bottom w:val="single" w:sz="8" w:space="0" w:color="231F20"/>
              <w:right w:val="single" w:sz="8" w:space="0" w:color="231F20"/>
            </w:tcBorders>
          </w:tcPr>
          <w:p w14:paraId="6D98A12B" w14:textId="77777777" w:rsidR="005C2DCC" w:rsidRPr="008C0006" w:rsidRDefault="005C2DCC">
            <w:pPr>
              <w:jc w:val="both"/>
              <w:rPr>
                <w:sz w:val="20"/>
                <w:szCs w:val="20"/>
                <w:lang w:val="es-CO"/>
              </w:rPr>
            </w:pPr>
          </w:p>
          <w:p w14:paraId="2946DB82" w14:textId="77777777" w:rsidR="005C2DCC" w:rsidRPr="008C0006" w:rsidRDefault="005C2DCC">
            <w:pPr>
              <w:jc w:val="both"/>
              <w:rPr>
                <w:sz w:val="20"/>
                <w:szCs w:val="20"/>
                <w:lang w:val="es-CO"/>
              </w:rPr>
            </w:pPr>
          </w:p>
        </w:tc>
      </w:tr>
    </w:tbl>
    <w:p w14:paraId="5997CC1D" w14:textId="0731933E" w:rsidR="005C2DCC" w:rsidRDefault="005C2DCC">
      <w:pPr>
        <w:pBdr>
          <w:top w:val="nil"/>
          <w:left w:val="nil"/>
          <w:bottom w:val="nil"/>
          <w:right w:val="nil"/>
          <w:between w:val="nil"/>
        </w:pBdr>
        <w:tabs>
          <w:tab w:val="left" w:pos="1784"/>
        </w:tabs>
        <w:jc w:val="both"/>
        <w:rPr>
          <w:b/>
          <w:lang w:val="es-CO"/>
        </w:rPr>
      </w:pPr>
    </w:p>
    <w:p w14:paraId="13EA6A2C" w14:textId="22F7D9C0" w:rsidR="003C39D5" w:rsidRDefault="003C39D5">
      <w:pPr>
        <w:pBdr>
          <w:top w:val="nil"/>
          <w:left w:val="nil"/>
          <w:bottom w:val="nil"/>
          <w:right w:val="nil"/>
          <w:between w:val="nil"/>
        </w:pBdr>
        <w:tabs>
          <w:tab w:val="left" w:pos="1784"/>
        </w:tabs>
        <w:jc w:val="both"/>
        <w:rPr>
          <w:b/>
          <w:lang w:val="es-CO"/>
        </w:rPr>
      </w:pPr>
    </w:p>
    <w:p w14:paraId="19696455" w14:textId="77777777" w:rsidR="003C39D5" w:rsidRPr="008C0006" w:rsidRDefault="003C39D5">
      <w:pPr>
        <w:pBdr>
          <w:top w:val="nil"/>
          <w:left w:val="nil"/>
          <w:bottom w:val="nil"/>
          <w:right w:val="nil"/>
          <w:between w:val="nil"/>
        </w:pBdr>
        <w:tabs>
          <w:tab w:val="left" w:pos="1784"/>
        </w:tabs>
        <w:jc w:val="both"/>
        <w:rPr>
          <w:b/>
          <w:lang w:val="es-CO"/>
        </w:rPr>
      </w:pPr>
    </w:p>
    <w:p w14:paraId="110FFD37" w14:textId="77777777" w:rsidR="005C2DCC" w:rsidRDefault="005C2DCC">
      <w:pPr>
        <w:pBdr>
          <w:top w:val="nil"/>
          <w:left w:val="nil"/>
          <w:bottom w:val="nil"/>
          <w:right w:val="nil"/>
          <w:between w:val="nil"/>
        </w:pBdr>
        <w:tabs>
          <w:tab w:val="left" w:pos="1784"/>
        </w:tabs>
        <w:ind w:left="720"/>
        <w:jc w:val="both"/>
        <w:rPr>
          <w:b/>
          <w:lang w:val="es-CO"/>
        </w:rPr>
      </w:pPr>
    </w:p>
    <w:p w14:paraId="6B699379" w14:textId="77777777" w:rsidR="008C0006" w:rsidRDefault="008C0006">
      <w:pPr>
        <w:pBdr>
          <w:top w:val="nil"/>
          <w:left w:val="nil"/>
          <w:bottom w:val="nil"/>
          <w:right w:val="nil"/>
          <w:between w:val="nil"/>
        </w:pBdr>
        <w:tabs>
          <w:tab w:val="left" w:pos="1784"/>
        </w:tabs>
        <w:ind w:left="720"/>
        <w:jc w:val="both"/>
        <w:rPr>
          <w:b/>
          <w:lang w:val="es-CO"/>
        </w:rPr>
      </w:pPr>
    </w:p>
    <w:p w14:paraId="3FE9F23F" w14:textId="77777777" w:rsidR="008C0006" w:rsidRPr="008C0006" w:rsidRDefault="008C0006">
      <w:pPr>
        <w:pBdr>
          <w:top w:val="nil"/>
          <w:left w:val="nil"/>
          <w:bottom w:val="nil"/>
          <w:right w:val="nil"/>
          <w:between w:val="nil"/>
        </w:pBdr>
        <w:tabs>
          <w:tab w:val="left" w:pos="1784"/>
        </w:tabs>
        <w:ind w:left="720"/>
        <w:jc w:val="both"/>
        <w:rPr>
          <w:b/>
          <w:lang w:val="es-CO"/>
        </w:rPr>
      </w:pPr>
    </w:p>
    <w:p w14:paraId="1F72F646" w14:textId="77777777" w:rsidR="005C2DCC" w:rsidRPr="008C0006" w:rsidRDefault="005C2DCC">
      <w:pPr>
        <w:pBdr>
          <w:top w:val="nil"/>
          <w:left w:val="nil"/>
          <w:bottom w:val="nil"/>
          <w:right w:val="nil"/>
          <w:between w:val="nil"/>
        </w:pBdr>
        <w:tabs>
          <w:tab w:val="left" w:pos="1784"/>
        </w:tabs>
        <w:ind w:left="720"/>
        <w:jc w:val="both"/>
        <w:rPr>
          <w:b/>
          <w:lang w:val="es-CO"/>
        </w:rPr>
      </w:pPr>
    </w:p>
    <w:p w14:paraId="7D5C3DC5" w14:textId="77777777" w:rsidR="005C2DCC" w:rsidRPr="008C0006" w:rsidRDefault="006A0113">
      <w:pPr>
        <w:numPr>
          <w:ilvl w:val="0"/>
          <w:numId w:val="1"/>
        </w:numPr>
        <w:pBdr>
          <w:top w:val="nil"/>
          <w:left w:val="nil"/>
          <w:bottom w:val="nil"/>
          <w:right w:val="nil"/>
          <w:between w:val="nil"/>
        </w:pBdr>
        <w:tabs>
          <w:tab w:val="left" w:pos="1784"/>
        </w:tabs>
        <w:jc w:val="both"/>
        <w:rPr>
          <w:color w:val="000000"/>
          <w:lang w:val="es-CO"/>
        </w:rPr>
      </w:pPr>
      <w:r w:rsidRPr="008C0006">
        <w:rPr>
          <w:b/>
          <w:color w:val="000000"/>
          <w:lang w:val="es-CO"/>
        </w:rPr>
        <w:lastRenderedPageBreak/>
        <w:t>Establecer los fines para construir un plan de comunicación</w:t>
      </w:r>
    </w:p>
    <w:p w14:paraId="08CE6F91" w14:textId="77777777" w:rsidR="005C2DCC" w:rsidRPr="008C0006" w:rsidRDefault="005C2DCC">
      <w:pPr>
        <w:jc w:val="both"/>
        <w:rPr>
          <w:b/>
          <w:lang w:val="es-CO"/>
        </w:rPr>
      </w:pPr>
    </w:p>
    <w:p w14:paraId="032E75E8" w14:textId="5712B169" w:rsidR="005C2DCC" w:rsidRPr="008C0006" w:rsidRDefault="5F107F50">
      <w:pPr>
        <w:jc w:val="both"/>
        <w:rPr>
          <w:lang w:val="es-CO"/>
        </w:rPr>
      </w:pPr>
      <w:r w:rsidRPr="5F107F50">
        <w:rPr>
          <w:lang w:val="es-CO"/>
        </w:rPr>
        <w:t xml:space="preserve">Se debe establecer qué se pretende con la estrategia de comunicaciones.  </w:t>
      </w:r>
      <w:r w:rsidRPr="5F107F50">
        <w:rPr>
          <w:b/>
          <w:bCs/>
          <w:lang w:val="es-CO"/>
        </w:rPr>
        <w:t xml:space="preserve">Es claro que uno de los objetivos de ésta es visibilizar los avances y resultados de la gestión del mandatario territorial para garantizar los derechos de la niñez y la juventud e </w:t>
      </w:r>
      <w:r w:rsidRPr="5F107F50">
        <w:rPr>
          <w:lang w:val="es-CO"/>
        </w:rPr>
        <w:t>informar a los ciudadanos y facilitar canales para la interlocución entre la administración pública y la ciudadanía en general, y las organizaciones sociales y los grupos de interés.</w:t>
      </w:r>
    </w:p>
    <w:p w14:paraId="61CDCEAD" w14:textId="77777777" w:rsidR="005C2DCC" w:rsidRPr="008C0006" w:rsidRDefault="005C2DCC">
      <w:pPr>
        <w:tabs>
          <w:tab w:val="left" w:pos="2121"/>
        </w:tabs>
        <w:jc w:val="both"/>
        <w:rPr>
          <w:lang w:val="es-CO"/>
        </w:rPr>
      </w:pPr>
    </w:p>
    <w:p w14:paraId="6BB9E253" w14:textId="77777777" w:rsidR="005C2DCC" w:rsidRPr="008C0006" w:rsidRDefault="005C2DCC">
      <w:pPr>
        <w:pBdr>
          <w:top w:val="nil"/>
          <w:left w:val="nil"/>
          <w:bottom w:val="nil"/>
          <w:right w:val="nil"/>
          <w:between w:val="nil"/>
        </w:pBdr>
        <w:jc w:val="both"/>
        <w:rPr>
          <w:lang w:val="es-CO"/>
        </w:rPr>
      </w:pPr>
    </w:p>
    <w:p w14:paraId="7A66BB0C" w14:textId="3EBC9730" w:rsidR="005C2DCC" w:rsidRPr="008C0006" w:rsidRDefault="006A0113">
      <w:pPr>
        <w:pBdr>
          <w:top w:val="nil"/>
          <w:left w:val="nil"/>
          <w:bottom w:val="nil"/>
          <w:right w:val="nil"/>
          <w:between w:val="nil"/>
        </w:pBdr>
        <w:jc w:val="both"/>
        <w:rPr>
          <w:color w:val="000000"/>
          <w:lang w:val="es-CO"/>
        </w:rPr>
      </w:pPr>
      <w:r w:rsidRPr="008C0006">
        <w:rPr>
          <w:color w:val="000000"/>
          <w:lang w:val="es-CO"/>
        </w:rPr>
        <w:t xml:space="preserve">A continuación, se exponen algunas orientaciones para que se dé un uso inclusivo y pertinente del lenguaje con la ciudadanía, </w:t>
      </w:r>
      <w:r w:rsidRPr="008C0006">
        <w:rPr>
          <w:lang w:val="es-CO"/>
        </w:rPr>
        <w:t>“u</w:t>
      </w:r>
      <w:r w:rsidRPr="008C0006">
        <w:rPr>
          <w:color w:val="000000"/>
          <w:lang w:val="es-CO"/>
        </w:rPr>
        <w:t>na cosa es lo que se conoce o quiere expresar desde un lenguaje técnico, normativo y otra, a veces muy distinto la realidad de la gente en la calle, el barrio, el municipio. Por ello se requiere un esfuerzo consciente de “pasar del escritorio al territorio”</w:t>
      </w:r>
      <w:r w:rsidRPr="008C0006">
        <w:rPr>
          <w:color w:val="000000"/>
          <w:vertAlign w:val="superscript"/>
          <w:lang w:val="es-CO"/>
        </w:rPr>
        <w:footnoteReference w:id="1"/>
      </w:r>
      <w:r w:rsidRPr="008C0006">
        <w:rPr>
          <w:color w:val="000000"/>
          <w:lang w:val="es-CO"/>
        </w:rPr>
        <w:t xml:space="preserve">. </w:t>
      </w:r>
    </w:p>
    <w:p w14:paraId="23DE523C" w14:textId="77777777" w:rsidR="005C2DCC" w:rsidRPr="008C0006" w:rsidRDefault="005C2DCC">
      <w:pPr>
        <w:pBdr>
          <w:top w:val="nil"/>
          <w:left w:val="nil"/>
          <w:bottom w:val="nil"/>
          <w:right w:val="nil"/>
          <w:between w:val="nil"/>
        </w:pBdr>
        <w:tabs>
          <w:tab w:val="left" w:pos="3583"/>
        </w:tabs>
        <w:jc w:val="both"/>
        <w:rPr>
          <w:b/>
          <w:i/>
          <w:color w:val="000000"/>
          <w:lang w:val="es-CO"/>
        </w:rPr>
      </w:pPr>
    </w:p>
    <w:p w14:paraId="58FF4BC4" w14:textId="69262ECD" w:rsidR="005C2DCC" w:rsidRPr="008C0006" w:rsidRDefault="5F107F50" w:rsidP="5F107F50">
      <w:pPr>
        <w:pStyle w:val="Prrafodelista"/>
        <w:numPr>
          <w:ilvl w:val="0"/>
          <w:numId w:val="1"/>
        </w:numPr>
        <w:pBdr>
          <w:top w:val="nil"/>
          <w:left w:val="nil"/>
          <w:bottom w:val="nil"/>
          <w:right w:val="nil"/>
          <w:between w:val="nil"/>
        </w:pBdr>
        <w:tabs>
          <w:tab w:val="left" w:pos="3583"/>
        </w:tabs>
        <w:jc w:val="both"/>
        <w:rPr>
          <w:color w:val="000000"/>
          <w:lang w:val="es-CO"/>
        </w:rPr>
      </w:pPr>
      <w:r w:rsidRPr="5F107F50">
        <w:rPr>
          <w:b/>
          <w:bCs/>
          <w:color w:val="000000" w:themeColor="text1"/>
          <w:lang w:val="es-CO"/>
        </w:rPr>
        <w:t>Hacer uso del del lenguaje inclu</w:t>
      </w:r>
      <w:r w:rsidRPr="5F107F50">
        <w:rPr>
          <w:b/>
          <w:bCs/>
          <w:lang w:val="es-CO"/>
        </w:rPr>
        <w:t>yente</w:t>
      </w:r>
      <w:r w:rsidRPr="5F107F50">
        <w:rPr>
          <w:b/>
          <w:bCs/>
          <w:color w:val="000000" w:themeColor="text1"/>
          <w:lang w:val="es-CO"/>
        </w:rPr>
        <w:t xml:space="preserve"> y ciudadano en los medios informativos y de comunicación</w:t>
      </w:r>
    </w:p>
    <w:p w14:paraId="52E56223" w14:textId="77777777" w:rsidR="005C2DCC" w:rsidRPr="008C0006" w:rsidRDefault="005C2DCC">
      <w:pPr>
        <w:jc w:val="both"/>
        <w:rPr>
          <w:b/>
          <w:i/>
          <w:lang w:val="es-CO"/>
        </w:rPr>
      </w:pPr>
    </w:p>
    <w:p w14:paraId="57BD9EFA" w14:textId="48813D42" w:rsidR="005C2DCC" w:rsidRPr="008C0006" w:rsidRDefault="5F107F50">
      <w:pPr>
        <w:jc w:val="both"/>
        <w:rPr>
          <w:lang w:val="es-CO"/>
        </w:rPr>
      </w:pPr>
      <w:r w:rsidRPr="5F107F50">
        <w:rPr>
          <w:lang w:val="es-CO"/>
        </w:rPr>
        <w:t xml:space="preserve">En la estrategia de comunicación para la RPC, el lenguaje incluyente es una acción concreta para eliminar formas de discriminación, lo cual, en el caso de las instituciones públicas, no es una opción, pues ello hace parte del cumplimiento de las obligaciones del Estado colombiano en la materia. </w:t>
      </w:r>
    </w:p>
    <w:p w14:paraId="07547A01" w14:textId="77777777" w:rsidR="005C2DCC" w:rsidRPr="008C0006" w:rsidRDefault="005C2DCC">
      <w:pPr>
        <w:jc w:val="both"/>
        <w:rPr>
          <w:lang w:val="es-CO"/>
        </w:rPr>
      </w:pPr>
    </w:p>
    <w:p w14:paraId="360558D0" w14:textId="77777777" w:rsidR="005C2DCC" w:rsidRPr="008C0006" w:rsidRDefault="006A0113">
      <w:pPr>
        <w:jc w:val="both"/>
        <w:rPr>
          <w:lang w:val="es-CO"/>
        </w:rPr>
      </w:pPr>
      <w:r w:rsidRPr="008C0006">
        <w:rPr>
          <w:lang w:val="es-CO"/>
        </w:rPr>
        <w:t>Para garantizar un lenguaje incluyente al hacer referencia a los diversos grupos poblacionales se comparten las siguientes recomendaciones:</w:t>
      </w:r>
      <w:r w:rsidRPr="008C0006">
        <w:rPr>
          <w:vertAlign w:val="superscript"/>
          <w:lang w:val="es-CO"/>
        </w:rPr>
        <w:footnoteReference w:id="2"/>
      </w:r>
      <w:r w:rsidRPr="008C0006">
        <w:rPr>
          <w:lang w:val="es-CO"/>
        </w:rPr>
        <w:t xml:space="preserve"> </w:t>
      </w:r>
    </w:p>
    <w:p w14:paraId="5043CB0F" w14:textId="77777777" w:rsidR="005C2DCC" w:rsidRPr="008C0006" w:rsidRDefault="005C2DCC">
      <w:pPr>
        <w:jc w:val="both"/>
        <w:rPr>
          <w:lang w:val="es-CO"/>
        </w:rPr>
      </w:pPr>
    </w:p>
    <w:p w14:paraId="0CFB5CA7" w14:textId="77777777" w:rsidR="005C2DCC" w:rsidRPr="008C0006" w:rsidRDefault="006A0113">
      <w:pPr>
        <w:numPr>
          <w:ilvl w:val="0"/>
          <w:numId w:val="2"/>
        </w:numPr>
        <w:jc w:val="both"/>
        <w:rPr>
          <w:lang w:val="es-CO"/>
        </w:rPr>
      </w:pPr>
      <w:r w:rsidRPr="008C0006">
        <w:rPr>
          <w:lang w:val="es-CO"/>
        </w:rPr>
        <w:t>Utilizar recursos lingüísticos que reconozcan la multiplicidad de pueblos e identidades étnicas, así como términos en la lengua propia de los pueblos, y recurrir a las formas en que deciden autodenominarse.</w:t>
      </w:r>
    </w:p>
    <w:p w14:paraId="05CBAC13" w14:textId="13C5BA53" w:rsidR="005C2DCC" w:rsidRPr="008C0006" w:rsidRDefault="51CE8016">
      <w:pPr>
        <w:numPr>
          <w:ilvl w:val="0"/>
          <w:numId w:val="2"/>
        </w:numPr>
        <w:jc w:val="both"/>
        <w:rPr>
          <w:lang w:val="es-CO"/>
        </w:rPr>
      </w:pPr>
      <w:r w:rsidRPr="2FD770F9">
        <w:rPr>
          <w:lang w:val="es-CO"/>
        </w:rPr>
        <w:t>Evitar utilizar términos como “nuestros pueblos étnicos”, “nuestros abuelitos”, que no reconoce</w:t>
      </w:r>
      <w:r w:rsidR="5989CB77" w:rsidRPr="2FD770F9">
        <w:rPr>
          <w:lang w:val="es-CO"/>
        </w:rPr>
        <w:t>n</w:t>
      </w:r>
      <w:r w:rsidRPr="2FD770F9">
        <w:rPr>
          <w:lang w:val="es-CO"/>
        </w:rPr>
        <w:t xml:space="preserve"> la autonomía de las comunidades o de las personas mayores como valor clave de su dignidad humana.</w:t>
      </w:r>
    </w:p>
    <w:p w14:paraId="7DA7B044" w14:textId="77777777" w:rsidR="005C2DCC" w:rsidRPr="008C0006" w:rsidRDefault="006A0113">
      <w:pPr>
        <w:numPr>
          <w:ilvl w:val="0"/>
          <w:numId w:val="2"/>
        </w:numPr>
        <w:jc w:val="both"/>
        <w:rPr>
          <w:lang w:val="es-CO"/>
        </w:rPr>
      </w:pPr>
      <w:r w:rsidRPr="008C0006">
        <w:rPr>
          <w:lang w:val="es-CO"/>
        </w:rPr>
        <w:t>Utilizar palabras, términos o conceptos neutros o imparciales que no invisibilicen a las mujeres: Ciudadanía, Sociedad, Niñez.</w:t>
      </w:r>
    </w:p>
    <w:p w14:paraId="1DB0EEED" w14:textId="77777777" w:rsidR="005C2DCC" w:rsidRPr="008C0006" w:rsidRDefault="006A0113">
      <w:pPr>
        <w:numPr>
          <w:ilvl w:val="0"/>
          <w:numId w:val="2"/>
        </w:numPr>
        <w:jc w:val="both"/>
        <w:rPr>
          <w:lang w:val="es-CO"/>
        </w:rPr>
      </w:pPr>
      <w:r w:rsidRPr="008C0006">
        <w:rPr>
          <w:lang w:val="es-CO"/>
        </w:rPr>
        <w:t>Nombrar lo femenino y lo masculino: Reunión de padres y madres de familia.</w:t>
      </w:r>
    </w:p>
    <w:p w14:paraId="72CA269A" w14:textId="77777777" w:rsidR="005C2DCC" w:rsidRPr="008C0006" w:rsidRDefault="5F107F50">
      <w:pPr>
        <w:numPr>
          <w:ilvl w:val="0"/>
          <w:numId w:val="2"/>
        </w:numPr>
        <w:jc w:val="both"/>
        <w:rPr>
          <w:lang w:val="es-CO"/>
        </w:rPr>
      </w:pPr>
      <w:r w:rsidRPr="5F107F50">
        <w:rPr>
          <w:lang w:val="es-CO"/>
        </w:rPr>
        <w:t>Reemplazar palabras universales masculinas por genéricos neutros: Oficina de atención a la ciudadanía, en lugar de referirse como oficina de atención al ciudadano.</w:t>
      </w:r>
    </w:p>
    <w:p w14:paraId="651D962A" w14:textId="67AE9D01" w:rsidR="005C2DCC" w:rsidRPr="008C0006" w:rsidRDefault="5F107F50">
      <w:pPr>
        <w:numPr>
          <w:ilvl w:val="0"/>
          <w:numId w:val="2"/>
        </w:numPr>
        <w:jc w:val="both"/>
        <w:rPr>
          <w:lang w:val="es-CO"/>
        </w:rPr>
      </w:pPr>
      <w:r w:rsidRPr="5F107F50">
        <w:rPr>
          <w:lang w:val="es-CO"/>
        </w:rPr>
        <w:t>Visibilizar las mujeres en los grupos étnicos, como a las adultas mayores, las lideresas, las mujeres con discapacidad y con orientaciones e identidades de género no hegemónicas.</w:t>
      </w:r>
    </w:p>
    <w:p w14:paraId="33E13AE7" w14:textId="42E297E3" w:rsidR="005C2DCC" w:rsidRPr="008C0006" w:rsidRDefault="5F107F50">
      <w:pPr>
        <w:numPr>
          <w:ilvl w:val="0"/>
          <w:numId w:val="2"/>
        </w:numPr>
        <w:jc w:val="both"/>
        <w:rPr>
          <w:lang w:val="es-CO"/>
        </w:rPr>
      </w:pPr>
      <w:r w:rsidRPr="5F107F50">
        <w:rPr>
          <w:lang w:val="es-CO"/>
        </w:rPr>
        <w:t>Hacer uso de imágenes de mujeres, hombres, niñas, niños, adolescentes y jóvenes.</w:t>
      </w:r>
    </w:p>
    <w:p w14:paraId="07459315" w14:textId="77777777" w:rsidR="005C2DCC" w:rsidRPr="008C0006" w:rsidRDefault="005C2DCC">
      <w:pPr>
        <w:jc w:val="both"/>
        <w:rPr>
          <w:lang w:val="es-CO"/>
        </w:rPr>
      </w:pPr>
    </w:p>
    <w:p w14:paraId="6537F28F" w14:textId="77777777" w:rsidR="005C2DCC" w:rsidRPr="008C0006" w:rsidRDefault="005C2DCC">
      <w:pPr>
        <w:jc w:val="both"/>
        <w:rPr>
          <w:b/>
          <w:i/>
          <w:lang w:val="es-CO"/>
        </w:rPr>
      </w:pPr>
    </w:p>
    <w:p w14:paraId="0F382575" w14:textId="77777777" w:rsidR="005C2DCC" w:rsidRPr="008C0006" w:rsidRDefault="006A0113">
      <w:pPr>
        <w:pBdr>
          <w:top w:val="nil"/>
          <w:left w:val="nil"/>
          <w:bottom w:val="nil"/>
          <w:right w:val="nil"/>
          <w:between w:val="nil"/>
        </w:pBdr>
        <w:jc w:val="both"/>
        <w:rPr>
          <w:b/>
          <w:i/>
          <w:color w:val="000000"/>
          <w:lang w:val="es-CO"/>
        </w:rPr>
      </w:pPr>
      <w:r w:rsidRPr="008C0006">
        <w:rPr>
          <w:color w:val="000000"/>
          <w:lang w:val="es-CO"/>
        </w:rPr>
        <w:t>A continuación, se presenta</w:t>
      </w:r>
      <w:r w:rsidRPr="008C0006">
        <w:rPr>
          <w:lang w:val="es-CO"/>
        </w:rPr>
        <w:t xml:space="preserve"> un ejemplo de afiche con </w:t>
      </w:r>
      <w:r w:rsidRPr="008C0006">
        <w:rPr>
          <w:b/>
          <w:i/>
          <w:color w:val="000000"/>
          <w:lang w:val="es-CO"/>
        </w:rPr>
        <w:t>Lenguaje Ciudadano:</w:t>
      </w:r>
    </w:p>
    <w:p w14:paraId="6DFB9E20" w14:textId="77777777" w:rsidR="005C2DCC" w:rsidRPr="008C0006" w:rsidRDefault="005C2DCC">
      <w:pPr>
        <w:pBdr>
          <w:top w:val="nil"/>
          <w:left w:val="nil"/>
          <w:bottom w:val="nil"/>
          <w:right w:val="nil"/>
          <w:between w:val="nil"/>
        </w:pBdr>
        <w:jc w:val="both"/>
        <w:rPr>
          <w:color w:val="000000"/>
          <w:lang w:val="es-CO"/>
        </w:rPr>
      </w:pPr>
    </w:p>
    <w:p w14:paraId="5283E751" w14:textId="77777777" w:rsidR="005C2DCC" w:rsidRPr="008C0006" w:rsidRDefault="006A0113">
      <w:pPr>
        <w:jc w:val="center"/>
        <w:rPr>
          <w:lang w:val="es-CO"/>
        </w:rPr>
      </w:pPr>
      <w:r w:rsidRPr="008C0006">
        <w:rPr>
          <w:b/>
          <w:lang w:val="es-CO"/>
        </w:rPr>
        <w:t>Afiche:</w:t>
      </w:r>
    </w:p>
    <w:p w14:paraId="44072092" w14:textId="77777777" w:rsidR="005C2DCC" w:rsidRPr="008C0006" w:rsidRDefault="006A0113">
      <w:pPr>
        <w:jc w:val="center"/>
        <w:rPr>
          <w:lang w:val="es-CO"/>
        </w:rPr>
      </w:pPr>
      <w:r w:rsidRPr="008C0006">
        <w:rPr>
          <w:b/>
          <w:lang w:val="es-CO"/>
        </w:rPr>
        <w:t>AUDIENCIA PARA LA RENDICIÓN PÚBLICA DE CUENTAS SISBEN 1 y 2</w:t>
      </w:r>
    </w:p>
    <w:p w14:paraId="79B6B894" w14:textId="77777777" w:rsidR="005C2DCC" w:rsidRPr="008C0006" w:rsidRDefault="006A0113">
      <w:pPr>
        <w:jc w:val="center"/>
        <w:rPr>
          <w:lang w:val="es-CO"/>
        </w:rPr>
      </w:pPr>
      <w:r w:rsidRPr="008C0006">
        <w:rPr>
          <w:b/>
          <w:lang w:val="es-CO"/>
        </w:rPr>
        <w:t>LA RESPUESTA EN SALUD EN EL MUNICIPIO</w:t>
      </w:r>
    </w:p>
    <w:p w14:paraId="23355888" w14:textId="77777777" w:rsidR="005C2DCC" w:rsidRPr="008C0006" w:rsidRDefault="006A0113">
      <w:pPr>
        <w:jc w:val="center"/>
        <w:rPr>
          <w:lang w:val="es-CO"/>
        </w:rPr>
      </w:pPr>
      <w:r w:rsidRPr="008C0006">
        <w:rPr>
          <w:b/>
          <w:lang w:val="es-CO"/>
        </w:rPr>
        <w:t>¿CUMPLIMOS?</w:t>
      </w:r>
    </w:p>
    <w:p w14:paraId="70DF9E56" w14:textId="77777777" w:rsidR="005C2DCC" w:rsidRPr="008C0006" w:rsidRDefault="005C2DCC">
      <w:pPr>
        <w:tabs>
          <w:tab w:val="left" w:pos="7428"/>
          <w:tab w:val="left" w:pos="9450"/>
          <w:tab w:val="left" w:pos="11676"/>
        </w:tabs>
        <w:jc w:val="center"/>
        <w:rPr>
          <w:b/>
          <w:lang w:val="es-CO"/>
        </w:rPr>
      </w:pPr>
    </w:p>
    <w:p w14:paraId="4507711E" w14:textId="39A40600" w:rsidR="005C2DCC" w:rsidRPr="008C0006" w:rsidRDefault="51CE8016">
      <w:pPr>
        <w:tabs>
          <w:tab w:val="left" w:pos="7428"/>
          <w:tab w:val="left" w:pos="9450"/>
          <w:tab w:val="left" w:pos="11676"/>
        </w:tabs>
        <w:jc w:val="center"/>
        <w:rPr>
          <w:u w:val="single"/>
          <w:lang w:val="es-CO"/>
        </w:rPr>
      </w:pPr>
      <w:r w:rsidRPr="5FF7FA9B">
        <w:rPr>
          <w:b/>
          <w:bCs/>
          <w:lang w:val="es-CO"/>
        </w:rPr>
        <w:t>Se invita a todas las comunidades / diversas</w:t>
      </w:r>
      <w:r w:rsidRPr="008C0006">
        <w:rPr>
          <w:lang w:val="es-CO"/>
        </w:rPr>
        <w:t xml:space="preserve"> poblaciones, organizaciones y grupos étnicos </w:t>
      </w:r>
      <w:r w:rsidRPr="5FF7FA9B">
        <w:rPr>
          <w:b/>
          <w:bCs/>
          <w:lang w:val="es-CO"/>
        </w:rPr>
        <w:t xml:space="preserve">     </w:t>
      </w:r>
      <w:r w:rsidRPr="5FF7FA9B">
        <w:rPr>
          <w:b/>
          <w:bCs/>
          <w:u w:val="single"/>
          <w:lang w:val="es-CO"/>
        </w:rPr>
        <w:t xml:space="preserve">                </w:t>
      </w:r>
      <w:r w:rsidRPr="5FF7FA9B">
        <w:rPr>
          <w:b/>
          <w:bCs/>
          <w:lang w:val="es-CO"/>
        </w:rPr>
        <w:t xml:space="preserve"> comunas / resguardos indígenas/ territorios colectivos de las comunidades raizales, palenqueras</w:t>
      </w:r>
      <w:r w:rsidR="2C31D185" w:rsidRPr="5FF7FA9B">
        <w:rPr>
          <w:b/>
          <w:bCs/>
          <w:lang w:val="es-CO"/>
        </w:rPr>
        <w:t xml:space="preserve">, </w:t>
      </w:r>
      <w:r w:rsidRPr="5FF7FA9B">
        <w:rPr>
          <w:b/>
          <w:bCs/>
          <w:lang w:val="es-CO"/>
        </w:rPr>
        <w:t xml:space="preserve">afrodescendientes </w:t>
      </w:r>
      <w:r w:rsidR="2C487101" w:rsidRPr="5FF7FA9B">
        <w:rPr>
          <w:b/>
          <w:bCs/>
          <w:lang w:val="es-CO"/>
        </w:rPr>
        <w:t>y rom</w:t>
      </w:r>
      <w:r w:rsidRPr="5FF7FA9B">
        <w:rPr>
          <w:b/>
          <w:bCs/>
          <w:lang w:val="es-CO"/>
        </w:rPr>
        <w:t>/ kupanias</w:t>
      </w:r>
      <w:r w:rsidR="006A0113" w:rsidRPr="008C0006">
        <w:rPr>
          <w:b/>
          <w:u w:val="single"/>
          <w:lang w:val="es-CO"/>
        </w:rPr>
        <w:tab/>
      </w:r>
      <w:r w:rsidRPr="5FF7FA9B">
        <w:rPr>
          <w:b/>
          <w:bCs/>
          <w:lang w:val="es-CO"/>
        </w:rPr>
        <w:t>a la asamblea, círculos</w:t>
      </w:r>
      <w:r w:rsidRPr="008C0006">
        <w:rPr>
          <w:lang w:val="es-CO"/>
        </w:rPr>
        <w:t xml:space="preserve"> de palabra, minga, Consejos Comunitarios de las Comunidades Negras</w:t>
      </w:r>
      <w:r w:rsidR="006A0113" w:rsidRPr="008C0006">
        <w:rPr>
          <w:vertAlign w:val="superscript"/>
          <w:lang w:val="es-CO"/>
        </w:rPr>
        <w:footnoteReference w:id="3"/>
      </w:r>
      <w:r w:rsidRPr="5FF7FA9B">
        <w:rPr>
          <w:b/>
          <w:bCs/>
          <w:lang w:val="es-CO"/>
        </w:rPr>
        <w:t xml:space="preserve"> para </w:t>
      </w:r>
      <w:r w:rsidRPr="5FF7FA9B">
        <w:rPr>
          <w:b/>
          <w:bCs/>
          <w:u w:val="single"/>
          <w:lang w:val="es-CO"/>
        </w:rPr>
        <w:t xml:space="preserve">                                                  </w:t>
      </w:r>
      <w:r w:rsidRPr="5FF7FA9B">
        <w:rPr>
          <w:b/>
          <w:bCs/>
          <w:lang w:val="es-CO"/>
        </w:rPr>
        <w:t xml:space="preserve"> que se realizará el próximo _________________.</w:t>
      </w:r>
    </w:p>
    <w:p w14:paraId="44E871BC" w14:textId="77777777" w:rsidR="005C2DCC" w:rsidRPr="008C0006" w:rsidRDefault="005C2DCC">
      <w:pPr>
        <w:jc w:val="both"/>
        <w:rPr>
          <w:b/>
          <w:lang w:val="es-CO"/>
        </w:rPr>
      </w:pPr>
    </w:p>
    <w:p w14:paraId="35E6EDDA" w14:textId="77777777" w:rsidR="005C2DCC" w:rsidRPr="008C0006" w:rsidRDefault="006A0113">
      <w:pPr>
        <w:pBdr>
          <w:top w:val="nil"/>
          <w:left w:val="nil"/>
          <w:bottom w:val="nil"/>
          <w:right w:val="nil"/>
          <w:between w:val="nil"/>
        </w:pBdr>
        <w:jc w:val="both"/>
        <w:rPr>
          <w:color w:val="000000"/>
          <w:lang w:val="es-CO"/>
        </w:rPr>
      </w:pPr>
      <w:r w:rsidRPr="008C0006">
        <w:rPr>
          <w:color w:val="000000"/>
          <w:lang w:val="es-CO"/>
        </w:rPr>
        <w:t xml:space="preserve">Es importante incluir imágenes que llamen la atención y refuercen lo que dice la invitación escrita consignada en este medio desde los </w:t>
      </w:r>
      <w:r w:rsidRPr="008C0006">
        <w:rPr>
          <w:lang w:val="es-CO"/>
        </w:rPr>
        <w:t>lenguajes propios de las comunidades</w:t>
      </w:r>
      <w:r w:rsidRPr="008C0006">
        <w:rPr>
          <w:color w:val="000000"/>
          <w:lang w:val="es-CO"/>
        </w:rPr>
        <w:t>.</w:t>
      </w:r>
    </w:p>
    <w:p w14:paraId="144A5D23" w14:textId="77777777" w:rsidR="005C2DCC" w:rsidRPr="008C0006" w:rsidRDefault="005C2DCC">
      <w:pPr>
        <w:pBdr>
          <w:top w:val="nil"/>
          <w:left w:val="nil"/>
          <w:bottom w:val="nil"/>
          <w:right w:val="nil"/>
          <w:between w:val="nil"/>
        </w:pBdr>
        <w:jc w:val="both"/>
        <w:rPr>
          <w:color w:val="000000"/>
          <w:lang w:val="es-CO"/>
        </w:rPr>
      </w:pPr>
    </w:p>
    <w:p w14:paraId="735C59E8" w14:textId="77CF09D6" w:rsidR="005C2DCC" w:rsidRPr="008C0006" w:rsidRDefault="51CE8016" w:rsidP="2FD770F9">
      <w:pPr>
        <w:pBdr>
          <w:top w:val="nil"/>
          <w:left w:val="nil"/>
          <w:bottom w:val="nil"/>
          <w:right w:val="nil"/>
          <w:between w:val="nil"/>
        </w:pBdr>
        <w:jc w:val="both"/>
        <w:rPr>
          <w:color w:val="000000"/>
          <w:lang w:val="es-CO"/>
        </w:rPr>
      </w:pPr>
      <w:r w:rsidRPr="2FD770F9">
        <w:rPr>
          <w:color w:val="000000" w:themeColor="text1"/>
          <w:lang w:val="es-CO"/>
        </w:rPr>
        <w:t xml:space="preserve">La cantidad de afiches se pueden calcular de acuerdo con </w:t>
      </w:r>
      <w:r w:rsidR="33EDD4E3" w:rsidRPr="2FD770F9">
        <w:rPr>
          <w:color w:val="000000" w:themeColor="text1"/>
          <w:lang w:val="es-CO"/>
        </w:rPr>
        <w:t xml:space="preserve">el número de </w:t>
      </w:r>
      <w:r w:rsidRPr="2FD770F9">
        <w:rPr>
          <w:color w:val="000000" w:themeColor="text1"/>
          <w:lang w:val="es-CO"/>
        </w:rPr>
        <w:t xml:space="preserve">espacios en donde puede hacerse visible para </w:t>
      </w:r>
      <w:r w:rsidRPr="2FD770F9">
        <w:rPr>
          <w:lang w:val="es-CO"/>
        </w:rPr>
        <w:t>los habitantes</w:t>
      </w:r>
      <w:r w:rsidRPr="2FD770F9">
        <w:rPr>
          <w:color w:val="000000" w:themeColor="text1"/>
          <w:lang w:val="es-CO"/>
        </w:rPr>
        <w:t xml:space="preserve">, </w:t>
      </w:r>
      <w:r w:rsidR="582DFEF1" w:rsidRPr="2FD770F9">
        <w:rPr>
          <w:color w:val="000000" w:themeColor="text1"/>
          <w:lang w:val="es-CO"/>
        </w:rPr>
        <w:t xml:space="preserve">como los </w:t>
      </w:r>
      <w:r w:rsidR="00E31886" w:rsidRPr="2FD770F9">
        <w:rPr>
          <w:color w:val="000000" w:themeColor="text1"/>
          <w:lang w:val="es-CO"/>
        </w:rPr>
        <w:t>de reunión</w:t>
      </w:r>
      <w:r w:rsidRPr="2FD770F9">
        <w:rPr>
          <w:color w:val="000000" w:themeColor="text1"/>
          <w:lang w:val="es-CO"/>
        </w:rPr>
        <w:t xml:space="preserve"> comunitaria, tiendas, parques, malocas, entre otros. Esto para garantizar que la información </w:t>
      </w:r>
      <w:r w:rsidRPr="2FD770F9">
        <w:rPr>
          <w:lang w:val="es-CO"/>
        </w:rPr>
        <w:t>sea incluyente</w:t>
      </w:r>
      <w:r w:rsidRPr="2FD770F9">
        <w:rPr>
          <w:color w:val="000000" w:themeColor="text1"/>
          <w:lang w:val="es-CO"/>
        </w:rPr>
        <w:t>, usar lenguas propias de los pueblos étnicos, lenguaje braille para incluir a personas</w:t>
      </w:r>
      <w:r w:rsidRPr="2FD770F9">
        <w:rPr>
          <w:lang w:val="es-CO"/>
        </w:rPr>
        <w:t xml:space="preserve"> con discapacidad visual, lengua de señas para personas con discapacidad auditiva (que no son mudas necesariamente</w:t>
      </w:r>
      <w:r w:rsidR="00E31886" w:rsidRPr="2FD770F9">
        <w:rPr>
          <w:lang w:val="es-CO"/>
        </w:rPr>
        <w:t>); de</w:t>
      </w:r>
      <w:r w:rsidRPr="2FD770F9">
        <w:rPr>
          <w:lang w:val="es-CO"/>
        </w:rPr>
        <w:t xml:space="preserve"> esta forma</w:t>
      </w:r>
      <w:r w:rsidR="28E77D05" w:rsidRPr="2FD770F9">
        <w:rPr>
          <w:lang w:val="es-CO"/>
        </w:rPr>
        <w:t xml:space="preserve"> la convocatoria</w:t>
      </w:r>
      <w:r w:rsidRPr="2FD770F9">
        <w:rPr>
          <w:lang w:val="es-CO"/>
        </w:rPr>
        <w:t xml:space="preserve"> pued</w:t>
      </w:r>
      <w:r w:rsidR="53A4D139" w:rsidRPr="2FD770F9">
        <w:rPr>
          <w:lang w:val="es-CO"/>
        </w:rPr>
        <w:t>e</w:t>
      </w:r>
      <w:r w:rsidRPr="2FD770F9">
        <w:rPr>
          <w:lang w:val="es-CO"/>
        </w:rPr>
        <w:t xml:space="preserve"> </w:t>
      </w:r>
      <w:r w:rsidR="00AB06DE" w:rsidRPr="2FD770F9">
        <w:rPr>
          <w:lang w:val="es-CO"/>
        </w:rPr>
        <w:t xml:space="preserve">llegar </w:t>
      </w:r>
      <w:r w:rsidR="00AB06DE" w:rsidRPr="2FD770F9">
        <w:rPr>
          <w:color w:val="000000" w:themeColor="text1"/>
          <w:lang w:val="es-CO"/>
        </w:rPr>
        <w:t>a</w:t>
      </w:r>
      <w:r w:rsidRPr="2FD770F9">
        <w:rPr>
          <w:color w:val="000000" w:themeColor="text1"/>
          <w:lang w:val="es-CO"/>
        </w:rPr>
        <w:t xml:space="preserve"> diversos grupos y se respeta</w:t>
      </w:r>
      <w:r w:rsidRPr="2FD770F9">
        <w:rPr>
          <w:lang w:val="es-CO"/>
        </w:rPr>
        <w:t>n</w:t>
      </w:r>
      <w:r w:rsidRPr="2FD770F9">
        <w:rPr>
          <w:color w:val="000000" w:themeColor="text1"/>
          <w:lang w:val="es-CO"/>
        </w:rPr>
        <w:t xml:space="preserve"> los derechos humanos en el uso del lenguaje.</w:t>
      </w:r>
      <w:r w:rsidR="29F05334" w:rsidRPr="2FD770F9">
        <w:rPr>
          <w:color w:val="000000" w:themeColor="text1"/>
          <w:lang w:val="es-CO"/>
        </w:rPr>
        <w:t xml:space="preserve"> </w:t>
      </w:r>
    </w:p>
    <w:p w14:paraId="738610EB" w14:textId="77777777" w:rsidR="005C2DCC" w:rsidRPr="008C0006" w:rsidRDefault="005C2DCC">
      <w:pPr>
        <w:pBdr>
          <w:top w:val="nil"/>
          <w:left w:val="nil"/>
          <w:bottom w:val="nil"/>
          <w:right w:val="nil"/>
          <w:between w:val="nil"/>
        </w:pBdr>
        <w:jc w:val="both"/>
        <w:rPr>
          <w:color w:val="000000"/>
          <w:lang w:val="es-CO"/>
        </w:rPr>
      </w:pPr>
    </w:p>
    <w:p w14:paraId="1849DD80" w14:textId="2C17E8C0"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 xml:space="preserve">Se </w:t>
      </w:r>
      <w:r w:rsidR="00E31886" w:rsidRPr="2FD770F9">
        <w:rPr>
          <w:color w:val="000000" w:themeColor="text1"/>
          <w:lang w:val="es-CO"/>
        </w:rPr>
        <w:t>sugiere hacer</w:t>
      </w:r>
      <w:r w:rsidRPr="2FD770F9">
        <w:rPr>
          <w:color w:val="000000" w:themeColor="text1"/>
          <w:lang w:val="es-CO"/>
        </w:rPr>
        <w:t xml:space="preserve"> un reconocimiento de</w:t>
      </w:r>
      <w:r w:rsidRPr="2FD770F9">
        <w:rPr>
          <w:lang w:val="es-CO"/>
        </w:rPr>
        <w:t xml:space="preserve"> los espacios significativos de las comunidades, elaborar</w:t>
      </w:r>
      <w:r w:rsidRPr="2FD770F9">
        <w:rPr>
          <w:color w:val="000000" w:themeColor="text1"/>
          <w:lang w:val="es-CO"/>
        </w:rPr>
        <w:t xml:space="preserve"> una lista de </w:t>
      </w:r>
      <w:r w:rsidRPr="2FD770F9">
        <w:rPr>
          <w:lang w:val="es-CO"/>
        </w:rPr>
        <w:t>estos y</w:t>
      </w:r>
      <w:r w:rsidRPr="2FD770F9">
        <w:rPr>
          <w:color w:val="000000" w:themeColor="text1"/>
          <w:lang w:val="es-CO"/>
        </w:rPr>
        <w:t xml:space="preserve"> ver </w:t>
      </w:r>
      <w:r w:rsidR="042F1B3D" w:rsidRPr="2FD770F9">
        <w:rPr>
          <w:color w:val="000000" w:themeColor="text1"/>
          <w:lang w:val="es-CO"/>
        </w:rPr>
        <w:t xml:space="preserve">en qué sitios es </w:t>
      </w:r>
      <w:r w:rsidRPr="2FD770F9">
        <w:rPr>
          <w:color w:val="000000" w:themeColor="text1"/>
          <w:lang w:val="es-CO"/>
        </w:rPr>
        <w:t>posib</w:t>
      </w:r>
      <w:r w:rsidR="3DE0DC11" w:rsidRPr="2FD770F9">
        <w:rPr>
          <w:color w:val="000000" w:themeColor="text1"/>
          <w:lang w:val="es-CO"/>
        </w:rPr>
        <w:t>le</w:t>
      </w:r>
      <w:r w:rsidRPr="2FD770F9">
        <w:rPr>
          <w:color w:val="000000" w:themeColor="text1"/>
          <w:lang w:val="es-CO"/>
        </w:rPr>
        <w:t xml:space="preserve"> colocar afiches e infogra</w:t>
      </w:r>
      <w:r w:rsidRPr="2FD770F9">
        <w:rPr>
          <w:lang w:val="es-CO"/>
        </w:rPr>
        <w:t>fías</w:t>
      </w:r>
      <w:r w:rsidRPr="2FD770F9">
        <w:rPr>
          <w:color w:val="000000" w:themeColor="text1"/>
          <w:lang w:val="es-CO"/>
        </w:rPr>
        <w:t>.</w:t>
      </w:r>
    </w:p>
    <w:p w14:paraId="637805D2" w14:textId="77777777" w:rsidR="005C2DCC" w:rsidRPr="008C0006" w:rsidRDefault="005C2DCC">
      <w:pPr>
        <w:pBdr>
          <w:top w:val="nil"/>
          <w:left w:val="nil"/>
          <w:bottom w:val="nil"/>
          <w:right w:val="nil"/>
          <w:between w:val="nil"/>
        </w:pBdr>
        <w:jc w:val="both"/>
        <w:rPr>
          <w:color w:val="000000"/>
          <w:lang w:val="es-CO"/>
        </w:rPr>
      </w:pPr>
    </w:p>
    <w:p w14:paraId="5F852913" w14:textId="012280C8" w:rsidR="005C2DCC" w:rsidRPr="008C0006" w:rsidRDefault="5F107F50" w:rsidP="5F107F50">
      <w:pPr>
        <w:pBdr>
          <w:top w:val="nil"/>
          <w:left w:val="nil"/>
          <w:bottom w:val="nil"/>
          <w:right w:val="nil"/>
          <w:between w:val="nil"/>
        </w:pBdr>
        <w:jc w:val="both"/>
        <w:rPr>
          <w:color w:val="000000"/>
          <w:lang w:val="es-CO"/>
        </w:rPr>
      </w:pPr>
      <w:r w:rsidRPr="5F107F50">
        <w:rPr>
          <w:b/>
          <w:bCs/>
          <w:color w:val="000000" w:themeColor="text1"/>
          <w:lang w:val="es-CO"/>
        </w:rPr>
        <w:t>Perifoneo:</w:t>
      </w:r>
      <w:r w:rsidRPr="5F107F50">
        <w:rPr>
          <w:color w:val="000000" w:themeColor="text1"/>
          <w:lang w:val="es-CO"/>
        </w:rPr>
        <w:t xml:space="preserve"> contar con un pregrabado que dé a conocer previamente la información citada de manera general. En este medio es posible extenderse en comentarios y llamados más directos a la población local y es importante acompañarlo de música y lenguajes propios de la región, para llamar la atención.</w:t>
      </w:r>
    </w:p>
    <w:p w14:paraId="463F29E8" w14:textId="77777777" w:rsidR="005C2DCC" w:rsidRPr="008C0006" w:rsidRDefault="005C2DCC">
      <w:pPr>
        <w:pBdr>
          <w:top w:val="nil"/>
          <w:left w:val="nil"/>
          <w:bottom w:val="nil"/>
          <w:right w:val="nil"/>
          <w:between w:val="nil"/>
        </w:pBdr>
        <w:jc w:val="both"/>
        <w:rPr>
          <w:color w:val="000000"/>
          <w:lang w:val="es-CO"/>
        </w:rPr>
      </w:pPr>
    </w:p>
    <w:p w14:paraId="34C83D6B" w14:textId="77777777" w:rsidR="005C2DCC" w:rsidRPr="008C0006" w:rsidRDefault="006A0113">
      <w:pPr>
        <w:pBdr>
          <w:top w:val="nil"/>
          <w:left w:val="nil"/>
          <w:bottom w:val="nil"/>
          <w:right w:val="nil"/>
          <w:between w:val="nil"/>
        </w:pBdr>
        <w:jc w:val="both"/>
        <w:rPr>
          <w:color w:val="000000"/>
          <w:lang w:val="es-CO"/>
        </w:rPr>
      </w:pPr>
      <w:r w:rsidRPr="008C0006">
        <w:rPr>
          <w:color w:val="000000"/>
          <w:lang w:val="es-CO"/>
        </w:rPr>
        <w:t>Este medio permite a su vez ser reiterativos en el mensaje. Por eso se sugiere extender la información en aspectos como los siguientes:</w:t>
      </w:r>
    </w:p>
    <w:p w14:paraId="3B7B4B86" w14:textId="77777777" w:rsidR="005C2DCC" w:rsidRPr="008C0006" w:rsidRDefault="005C2DCC">
      <w:pPr>
        <w:pBdr>
          <w:top w:val="nil"/>
          <w:left w:val="nil"/>
          <w:bottom w:val="nil"/>
          <w:right w:val="nil"/>
          <w:between w:val="nil"/>
        </w:pBdr>
        <w:rPr>
          <w:color w:val="000000"/>
          <w:lang w:val="es-CO"/>
        </w:rPr>
      </w:pPr>
    </w:p>
    <w:p w14:paraId="24D00730" w14:textId="77777777" w:rsidR="005C2DCC" w:rsidRPr="008C0006" w:rsidRDefault="006A0113">
      <w:pPr>
        <w:tabs>
          <w:tab w:val="left" w:pos="5717"/>
          <w:tab w:val="left" w:pos="6937"/>
          <w:tab w:val="left" w:pos="7986"/>
        </w:tabs>
        <w:jc w:val="center"/>
        <w:rPr>
          <w:b/>
          <w:lang w:val="es-CO"/>
        </w:rPr>
      </w:pPr>
      <w:r w:rsidRPr="008C0006">
        <w:rPr>
          <w:b/>
          <w:lang w:val="es-CO"/>
        </w:rPr>
        <w:t>Atención vecinos y amigos del barrio/resguardo indígena/ territorios colectivos de las comunidades raizales, palenqueras  y afrodescendientes / kupanias ______________estamos invitando a toda la comunidad del barrio /comunidad étnica / resguardo indígena/ territorios colectivos de las comunidades raizales, palenqueras  y afrodescendientes / kupanias ___________a la asamblea de rendición pública de cuentas sobre cómo viene cumpliendo el alcalde con las necesidades de nuestra población más necesitada (SISBEN 1 y 2).</w:t>
      </w:r>
    </w:p>
    <w:p w14:paraId="3A0FF5F2" w14:textId="77777777" w:rsidR="005C2DCC" w:rsidRPr="008C0006" w:rsidRDefault="005C2DCC">
      <w:pPr>
        <w:pBdr>
          <w:top w:val="nil"/>
          <w:left w:val="nil"/>
          <w:bottom w:val="nil"/>
          <w:right w:val="nil"/>
          <w:between w:val="nil"/>
        </w:pBdr>
        <w:tabs>
          <w:tab w:val="left" w:pos="6340"/>
          <w:tab w:val="left" w:pos="7081"/>
          <w:tab w:val="left" w:pos="8059"/>
        </w:tabs>
        <w:jc w:val="center"/>
        <w:rPr>
          <w:b/>
          <w:color w:val="000000"/>
          <w:lang w:val="es-CO"/>
        </w:rPr>
      </w:pPr>
    </w:p>
    <w:p w14:paraId="5A216F01" w14:textId="77777777" w:rsidR="005C2DCC" w:rsidRPr="008C0006" w:rsidRDefault="006A0113">
      <w:pPr>
        <w:pBdr>
          <w:top w:val="nil"/>
          <w:left w:val="nil"/>
          <w:bottom w:val="nil"/>
          <w:right w:val="nil"/>
          <w:between w:val="nil"/>
        </w:pBdr>
        <w:tabs>
          <w:tab w:val="left" w:pos="6340"/>
          <w:tab w:val="left" w:pos="7081"/>
          <w:tab w:val="left" w:pos="8059"/>
        </w:tabs>
        <w:jc w:val="center"/>
        <w:rPr>
          <w:b/>
          <w:color w:val="000000"/>
          <w:lang w:val="es-CO"/>
        </w:rPr>
      </w:pPr>
      <w:r w:rsidRPr="008C0006">
        <w:rPr>
          <w:b/>
          <w:color w:val="000000"/>
          <w:lang w:val="es-CO"/>
        </w:rPr>
        <w:t xml:space="preserve">La audiencia se realizará el   próximo_______________de  ____a.m. ____p.m. (tres horas </w:t>
      </w:r>
      <w:r w:rsidRPr="008C0006">
        <w:rPr>
          <w:b/>
          <w:color w:val="000000"/>
          <w:lang w:val="es-CO"/>
        </w:rPr>
        <w:lastRenderedPageBreak/>
        <w:t>aproximadamente).</w:t>
      </w:r>
    </w:p>
    <w:p w14:paraId="5630AD66" w14:textId="77777777" w:rsidR="005C2DCC" w:rsidRPr="008C0006" w:rsidRDefault="005C2DCC">
      <w:pPr>
        <w:jc w:val="center"/>
        <w:rPr>
          <w:b/>
          <w:lang w:val="es-CO"/>
        </w:rPr>
      </w:pPr>
    </w:p>
    <w:p w14:paraId="1828921B" w14:textId="5B3E0077" w:rsidR="005C2DCC" w:rsidRPr="008C0006" w:rsidRDefault="006A0113" w:rsidP="5FF7FA9B">
      <w:pPr>
        <w:jc w:val="center"/>
        <w:rPr>
          <w:b/>
          <w:bCs/>
          <w:lang w:val="es-CO"/>
        </w:rPr>
      </w:pPr>
      <w:r w:rsidRPr="5FF7FA9B">
        <w:rPr>
          <w:b/>
          <w:bCs/>
          <w:lang w:val="es-CO"/>
        </w:rPr>
        <w:t>No se quede por fuera de esta oportunidad de conocer de primera mano… invitan: Comité de……. Con el respaldo de….</w:t>
      </w:r>
    </w:p>
    <w:p w14:paraId="2CDEBB4F" w14:textId="4E261151" w:rsidR="005C2DCC" w:rsidRPr="008C0006" w:rsidRDefault="51CE8016" w:rsidP="2FD770F9">
      <w:pPr>
        <w:jc w:val="center"/>
        <w:rPr>
          <w:b/>
          <w:bCs/>
          <w:lang w:val="es-CO"/>
        </w:rPr>
      </w:pPr>
      <w:r w:rsidRPr="2FD770F9">
        <w:rPr>
          <w:b/>
          <w:bCs/>
          <w:lang w:val="es-CO"/>
        </w:rPr>
        <w:t>Asista</w:t>
      </w:r>
      <w:r w:rsidR="0A0D1E9F" w:rsidRPr="2FD770F9">
        <w:rPr>
          <w:b/>
          <w:bCs/>
          <w:lang w:val="es-CO"/>
        </w:rPr>
        <w:t>,</w:t>
      </w:r>
      <w:r w:rsidRPr="2FD770F9">
        <w:rPr>
          <w:b/>
          <w:bCs/>
          <w:lang w:val="es-CO"/>
        </w:rPr>
        <w:t xml:space="preserve"> necesitamos su opinión y su conocimiento para entre todas y todos revisar si…… se explicarán en detalle cada uno de los esfuerzos adelantados….</w:t>
      </w:r>
    </w:p>
    <w:p w14:paraId="61829076" w14:textId="77777777" w:rsidR="005C2DCC" w:rsidRPr="008C0006" w:rsidRDefault="005C2DCC">
      <w:pPr>
        <w:jc w:val="both"/>
        <w:rPr>
          <w:b/>
          <w:lang w:val="es-CO"/>
        </w:rPr>
      </w:pPr>
    </w:p>
    <w:p w14:paraId="2BA226A1" w14:textId="77777777" w:rsidR="005C2DCC" w:rsidRPr="008C0006" w:rsidRDefault="005C2DCC">
      <w:pPr>
        <w:pBdr>
          <w:top w:val="nil"/>
          <w:left w:val="nil"/>
          <w:bottom w:val="nil"/>
          <w:right w:val="nil"/>
          <w:between w:val="nil"/>
        </w:pBdr>
        <w:jc w:val="both"/>
        <w:rPr>
          <w:color w:val="000000"/>
          <w:lang w:val="es-CO"/>
        </w:rPr>
      </w:pPr>
    </w:p>
    <w:p w14:paraId="24B0D3E5" w14:textId="6C9F05AE" w:rsidR="005C2DCC" w:rsidRPr="008C0006" w:rsidRDefault="51CE8016" w:rsidP="2FD770F9">
      <w:pPr>
        <w:jc w:val="both"/>
        <w:rPr>
          <w:lang w:val="es-CO"/>
        </w:rPr>
      </w:pPr>
      <w:r w:rsidRPr="2FD770F9">
        <w:rPr>
          <w:b/>
          <w:bCs/>
          <w:lang w:val="es-CO"/>
        </w:rPr>
        <w:t>Volantes:</w:t>
      </w:r>
      <w:r w:rsidRPr="2FD770F9">
        <w:rPr>
          <w:lang w:val="es-CO"/>
        </w:rPr>
        <w:t xml:space="preserve"> Por su tamaño (carta, </w:t>
      </w:r>
      <w:r w:rsidR="39C86031" w:rsidRPr="2FD770F9">
        <w:rPr>
          <w:color w:val="202122"/>
          <w:sz w:val="21"/>
          <w:szCs w:val="21"/>
          <w:lang w:val="es-CO"/>
        </w:rPr>
        <w:t>½</w:t>
      </w:r>
      <w:r w:rsidR="39C86031" w:rsidRPr="2FD770F9">
        <w:rPr>
          <w:lang w:val="es-CO"/>
        </w:rPr>
        <w:t xml:space="preserve"> </w:t>
      </w:r>
      <w:r w:rsidRPr="2FD770F9">
        <w:rPr>
          <w:lang w:val="es-CO"/>
        </w:rPr>
        <w:t xml:space="preserve">carta o ¼ y su distribución masiva debe ser muy concreta en su contenido, incluir información muy precisa. Este medio puede apoyar el perifoneo, al repartirlo de forma simultánea con vehículos que recorran las calles, transportes rurales para acceder </w:t>
      </w:r>
      <w:r w:rsidR="4C77F13B" w:rsidRPr="2FD770F9">
        <w:rPr>
          <w:lang w:val="es-CO"/>
        </w:rPr>
        <w:t xml:space="preserve">a </w:t>
      </w:r>
      <w:r w:rsidRPr="2FD770F9">
        <w:rPr>
          <w:lang w:val="es-CO"/>
        </w:rPr>
        <w:t>los resguardos y territorios de las diversas comunidades. Resulta útil para pegarlo en el interior de tiendas y otros sitios de circulación de personas como: buses, parques, malocas, espacios propios de las comunidades rurales, entre otros.</w:t>
      </w:r>
    </w:p>
    <w:p w14:paraId="17AD93B2" w14:textId="77777777" w:rsidR="005C2DCC" w:rsidRPr="008C0006" w:rsidRDefault="005C2DCC">
      <w:pPr>
        <w:pBdr>
          <w:top w:val="nil"/>
          <w:left w:val="nil"/>
          <w:bottom w:val="nil"/>
          <w:right w:val="nil"/>
          <w:between w:val="nil"/>
        </w:pBdr>
        <w:jc w:val="both"/>
        <w:rPr>
          <w:color w:val="000000"/>
          <w:u w:val="single"/>
          <w:lang w:val="es-CO"/>
        </w:rPr>
      </w:pPr>
    </w:p>
    <w:p w14:paraId="01B0ABB8" w14:textId="04988804" w:rsidR="005C2DCC" w:rsidRPr="008C0006" w:rsidRDefault="5F107F50" w:rsidP="5F107F50">
      <w:pPr>
        <w:pBdr>
          <w:top w:val="nil"/>
          <w:left w:val="nil"/>
          <w:bottom w:val="nil"/>
          <w:right w:val="nil"/>
          <w:between w:val="nil"/>
        </w:pBdr>
        <w:jc w:val="both"/>
        <w:rPr>
          <w:color w:val="000000"/>
          <w:lang w:val="es-CO"/>
        </w:rPr>
      </w:pPr>
      <w:r w:rsidRPr="5F107F50">
        <w:rPr>
          <w:b/>
          <w:bCs/>
          <w:color w:val="000000" w:themeColor="text1"/>
          <w:u w:val="single"/>
          <w:lang w:val="es-CO"/>
        </w:rPr>
        <w:t>Emisoras locales, comunitarias y urbanas:</w:t>
      </w:r>
      <w:r w:rsidRPr="5F107F50">
        <w:rPr>
          <w:color w:val="000000" w:themeColor="text1"/>
          <w:u w:val="single"/>
          <w:lang w:val="es-CO"/>
        </w:rPr>
        <w:t xml:space="preserve"> </w:t>
      </w:r>
      <w:r w:rsidRPr="5F107F50">
        <w:rPr>
          <w:color w:val="000000" w:themeColor="text1"/>
          <w:lang w:val="es-CO"/>
        </w:rPr>
        <w:t>Con base en el contenido esencial emitido en los otros medios citados, el reto es abrir canales de comunicación directa con las autoridades</w:t>
      </w:r>
      <w:r w:rsidRPr="5F107F50">
        <w:rPr>
          <w:lang w:val="es-CO"/>
        </w:rPr>
        <w:t xml:space="preserve"> en zonas rurales,</w:t>
      </w:r>
      <w:r w:rsidRPr="5F107F50">
        <w:rPr>
          <w:color w:val="000000" w:themeColor="text1"/>
          <w:lang w:val="es-CO"/>
        </w:rPr>
        <w:t xml:space="preserve"> bien porque visiten la emisora o porque puedan llamar o interrogar o comentar cosas específicas sobre las convocatorias que circulan a nivel local por el perifoneo y los impresos.</w:t>
      </w:r>
    </w:p>
    <w:p w14:paraId="0DE4B5B7" w14:textId="77777777" w:rsidR="005C2DCC" w:rsidRPr="008C0006" w:rsidRDefault="005C2DCC">
      <w:pPr>
        <w:pBdr>
          <w:top w:val="nil"/>
          <w:left w:val="nil"/>
          <w:bottom w:val="nil"/>
          <w:right w:val="nil"/>
          <w:between w:val="nil"/>
        </w:pBdr>
        <w:jc w:val="both"/>
        <w:rPr>
          <w:lang w:val="es-CO"/>
        </w:rPr>
      </w:pPr>
    </w:p>
    <w:p w14:paraId="3E658C81" w14:textId="156985C4" w:rsidR="005C2DCC" w:rsidRPr="008C0006" w:rsidRDefault="5F107F50" w:rsidP="5F107F50">
      <w:pPr>
        <w:pBdr>
          <w:top w:val="nil"/>
          <w:left w:val="nil"/>
          <w:bottom w:val="nil"/>
          <w:right w:val="nil"/>
          <w:between w:val="nil"/>
        </w:pBdr>
        <w:jc w:val="both"/>
        <w:rPr>
          <w:lang w:val="es-CO"/>
        </w:rPr>
      </w:pPr>
      <w:r w:rsidRPr="5F107F50">
        <w:rPr>
          <w:b/>
          <w:bCs/>
          <w:lang w:val="es-CO"/>
        </w:rPr>
        <w:t>Transporte de las veredas</w:t>
      </w:r>
      <w:r w:rsidRPr="5F107F50">
        <w:rPr>
          <w:lang w:val="es-CO"/>
        </w:rPr>
        <w:t>: Definir la posibilidad de que las personas que hacen recorridos de transporte entre las veredas y hacia la cabecera municipal puedan llevar y traer información relacionada con el proceso de Rendición Pública de Cuentas.</w:t>
      </w:r>
    </w:p>
    <w:p w14:paraId="66204FF1" w14:textId="77777777" w:rsidR="005C2DCC" w:rsidRPr="008C0006" w:rsidRDefault="005C2DCC">
      <w:pPr>
        <w:pBdr>
          <w:top w:val="nil"/>
          <w:left w:val="nil"/>
          <w:bottom w:val="nil"/>
          <w:right w:val="nil"/>
          <w:between w:val="nil"/>
        </w:pBdr>
        <w:jc w:val="both"/>
        <w:rPr>
          <w:lang w:val="es-CO"/>
        </w:rPr>
      </w:pPr>
    </w:p>
    <w:p w14:paraId="2DBF0D7D" w14:textId="77777777" w:rsidR="005C2DCC" w:rsidRPr="008C0006" w:rsidRDefault="005C2DCC">
      <w:pPr>
        <w:pBdr>
          <w:top w:val="nil"/>
          <w:left w:val="nil"/>
          <w:bottom w:val="nil"/>
          <w:right w:val="nil"/>
          <w:between w:val="nil"/>
        </w:pBdr>
        <w:jc w:val="both"/>
        <w:rPr>
          <w:color w:val="000000"/>
          <w:lang w:val="es-CO"/>
        </w:rPr>
      </w:pPr>
    </w:p>
    <w:p w14:paraId="09CBE29E" w14:textId="77777777" w:rsidR="005C2DCC" w:rsidRPr="008C0006" w:rsidRDefault="006A0113">
      <w:pPr>
        <w:pBdr>
          <w:top w:val="nil"/>
          <w:left w:val="nil"/>
          <w:bottom w:val="nil"/>
          <w:right w:val="nil"/>
          <w:between w:val="nil"/>
        </w:pBdr>
        <w:jc w:val="both"/>
        <w:rPr>
          <w:color w:val="000000"/>
          <w:lang w:val="es-CO"/>
        </w:rPr>
      </w:pPr>
      <w:r w:rsidRPr="008C0006">
        <w:rPr>
          <w:color w:val="000000"/>
          <w:lang w:val="es-CO"/>
        </w:rPr>
        <w:t>Se puede definir el uso de un espacio de magazín que permite profundizar a través de la confrontación, o noticias en horas de mayor audiencia. El reto está en volverlos aliados de los objetivos de comunicación que se han definido para llegar al público que se ha identificado.</w:t>
      </w:r>
    </w:p>
    <w:p w14:paraId="6B62F1B3" w14:textId="77777777" w:rsidR="005C2DCC" w:rsidRPr="008C0006" w:rsidRDefault="005C2DCC">
      <w:pPr>
        <w:pBdr>
          <w:top w:val="nil"/>
          <w:left w:val="nil"/>
          <w:bottom w:val="nil"/>
          <w:right w:val="nil"/>
          <w:between w:val="nil"/>
        </w:pBdr>
        <w:jc w:val="both"/>
        <w:rPr>
          <w:lang w:val="es-CO"/>
        </w:rPr>
      </w:pPr>
    </w:p>
    <w:p w14:paraId="1E42F811" w14:textId="77777777" w:rsidR="005C2DCC" w:rsidRPr="008C0006" w:rsidRDefault="006A0113">
      <w:pPr>
        <w:pBdr>
          <w:top w:val="nil"/>
          <w:left w:val="nil"/>
          <w:bottom w:val="nil"/>
          <w:right w:val="nil"/>
          <w:between w:val="nil"/>
        </w:pBdr>
        <w:jc w:val="both"/>
        <w:rPr>
          <w:lang w:val="es-CO"/>
        </w:rPr>
      </w:pPr>
      <w:r w:rsidRPr="008C0006">
        <w:rPr>
          <w:b/>
          <w:lang w:val="es-CO"/>
        </w:rPr>
        <w:t>Grupos de WhatsApp:</w:t>
      </w:r>
      <w:r w:rsidRPr="008C0006">
        <w:rPr>
          <w:lang w:val="es-CO"/>
        </w:rPr>
        <w:t xml:space="preserve"> crear o identificar grupos de WhatsApp de las autoridades étnicas y de organizaciones legalmente constituidas que hagan parte de la entidad territorial. Aunque existe desigualdad en el acceso a Internet, el WhatsApp es una herramienta de mejor acceso y mayor uso.</w:t>
      </w:r>
    </w:p>
    <w:p w14:paraId="02F2C34E" w14:textId="77777777" w:rsidR="005C2DCC" w:rsidRPr="008C0006" w:rsidRDefault="005C2DCC" w:rsidP="5F107F50">
      <w:pPr>
        <w:pBdr>
          <w:top w:val="nil"/>
          <w:left w:val="nil"/>
          <w:bottom w:val="nil"/>
          <w:right w:val="nil"/>
          <w:between w:val="nil"/>
        </w:pBdr>
        <w:jc w:val="both"/>
        <w:rPr>
          <w:lang w:val="es-CO"/>
        </w:rPr>
      </w:pPr>
    </w:p>
    <w:p w14:paraId="680A4E5D" w14:textId="77777777" w:rsidR="005C2DCC" w:rsidRPr="008C0006" w:rsidRDefault="005C2DCC">
      <w:pPr>
        <w:tabs>
          <w:tab w:val="left" w:pos="2121"/>
        </w:tabs>
        <w:jc w:val="both"/>
        <w:rPr>
          <w:lang w:val="es-CO"/>
        </w:rPr>
      </w:pPr>
    </w:p>
    <w:p w14:paraId="1E62B2B7" w14:textId="567D6D9B" w:rsidR="005C2DCC" w:rsidRPr="008C0006" w:rsidRDefault="5F107F50" w:rsidP="5F107F50">
      <w:pPr>
        <w:numPr>
          <w:ilvl w:val="0"/>
          <w:numId w:val="1"/>
        </w:numPr>
        <w:pBdr>
          <w:top w:val="nil"/>
          <w:left w:val="nil"/>
          <w:bottom w:val="nil"/>
          <w:right w:val="nil"/>
          <w:between w:val="nil"/>
        </w:pBdr>
        <w:tabs>
          <w:tab w:val="left" w:pos="3249"/>
        </w:tabs>
        <w:rPr>
          <w:color w:val="000000"/>
          <w:lang w:val="es-CO"/>
        </w:rPr>
      </w:pPr>
      <w:r w:rsidRPr="5F107F50">
        <w:rPr>
          <w:b/>
          <w:bCs/>
          <w:color w:val="000000" w:themeColor="text1"/>
          <w:lang w:val="es-CO"/>
        </w:rPr>
        <w:t>Examinar la disponibilidad de recursos y alianzas para la difusión</w:t>
      </w:r>
    </w:p>
    <w:p w14:paraId="19219836" w14:textId="77777777" w:rsidR="005C2DCC" w:rsidRPr="008C0006" w:rsidRDefault="005C2DCC">
      <w:pPr>
        <w:jc w:val="both"/>
        <w:rPr>
          <w:b/>
          <w:lang w:val="es-CO"/>
        </w:rPr>
      </w:pPr>
    </w:p>
    <w:tbl>
      <w:tblPr>
        <w:tblStyle w:val="a0"/>
        <w:tblW w:w="747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797"/>
        <w:gridCol w:w="992"/>
        <w:gridCol w:w="992"/>
        <w:gridCol w:w="2693"/>
      </w:tblGrid>
      <w:tr w:rsidR="005C2DCC" w:rsidRPr="008C0006" w14:paraId="459A0FB0" w14:textId="77777777" w:rsidTr="5F107F5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97" w:type="dxa"/>
          </w:tcPr>
          <w:p w14:paraId="6953419A" w14:textId="77777777" w:rsidR="005C2DCC" w:rsidRPr="008C0006" w:rsidRDefault="5F107F50" w:rsidP="5F107F50">
            <w:pPr>
              <w:pBdr>
                <w:top w:val="nil"/>
                <w:left w:val="nil"/>
                <w:bottom w:val="nil"/>
                <w:right w:val="nil"/>
                <w:between w:val="nil"/>
              </w:pBdr>
              <w:jc w:val="both"/>
              <w:rPr>
                <w:bCs/>
                <w:color w:val="000000"/>
                <w:sz w:val="20"/>
                <w:szCs w:val="20"/>
                <w:lang w:val="es-CO"/>
              </w:rPr>
            </w:pPr>
            <w:r w:rsidRPr="5F107F50">
              <w:rPr>
                <w:bCs/>
                <w:color w:val="000000" w:themeColor="text1"/>
                <w:sz w:val="20"/>
                <w:szCs w:val="20"/>
                <w:lang w:val="es-CO"/>
              </w:rPr>
              <w:t>RECURSO PARA DIFUSIÓN</w:t>
            </w:r>
          </w:p>
        </w:tc>
        <w:tc>
          <w:tcPr>
            <w:cnfStyle w:val="000010000000" w:firstRow="0" w:lastRow="0" w:firstColumn="0" w:lastColumn="0" w:oddVBand="1" w:evenVBand="0" w:oddHBand="0" w:evenHBand="0" w:firstRowFirstColumn="0" w:firstRowLastColumn="0" w:lastRowFirstColumn="0" w:lastRowLastColumn="0"/>
            <w:tcW w:w="992" w:type="dxa"/>
          </w:tcPr>
          <w:p w14:paraId="04BD1724" w14:textId="77777777" w:rsidR="005C2DCC" w:rsidRPr="008C0006" w:rsidRDefault="5F107F50" w:rsidP="5F107F50">
            <w:pPr>
              <w:pBdr>
                <w:top w:val="nil"/>
                <w:left w:val="nil"/>
                <w:bottom w:val="nil"/>
                <w:right w:val="nil"/>
                <w:between w:val="nil"/>
              </w:pBdr>
              <w:jc w:val="both"/>
              <w:rPr>
                <w:bCs/>
                <w:color w:val="000000"/>
                <w:sz w:val="20"/>
                <w:szCs w:val="20"/>
                <w:lang w:val="es-CO"/>
              </w:rPr>
            </w:pPr>
            <w:r w:rsidRPr="5F107F50">
              <w:rPr>
                <w:bCs/>
                <w:color w:val="000000" w:themeColor="text1"/>
                <w:sz w:val="20"/>
                <w:szCs w:val="20"/>
                <w:lang w:val="es-CO"/>
              </w:rPr>
              <w:t>SI</w:t>
            </w:r>
          </w:p>
        </w:tc>
        <w:tc>
          <w:tcPr>
            <w:tcW w:w="992" w:type="dxa"/>
          </w:tcPr>
          <w:p w14:paraId="243F107E" w14:textId="77777777" w:rsidR="005C2DCC" w:rsidRPr="008C0006" w:rsidRDefault="5F107F50" w:rsidP="5F107F50">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bCs/>
                <w:color w:val="000000"/>
                <w:sz w:val="20"/>
                <w:szCs w:val="20"/>
                <w:lang w:val="es-CO"/>
              </w:rPr>
            </w:pPr>
            <w:r w:rsidRPr="5F107F50">
              <w:rPr>
                <w:bCs/>
                <w:color w:val="000000" w:themeColor="text1"/>
                <w:sz w:val="20"/>
                <w:szCs w:val="20"/>
                <w:lang w:val="es-CO"/>
              </w:rPr>
              <w:t>NO</w:t>
            </w:r>
          </w:p>
        </w:tc>
        <w:tc>
          <w:tcPr>
            <w:cnfStyle w:val="000100000000" w:firstRow="0" w:lastRow="0" w:firstColumn="0" w:lastColumn="1" w:oddVBand="0" w:evenVBand="0" w:oddHBand="0" w:evenHBand="0" w:firstRowFirstColumn="0" w:firstRowLastColumn="0" w:lastRowFirstColumn="0" w:lastRowLastColumn="0"/>
            <w:tcW w:w="2693" w:type="dxa"/>
          </w:tcPr>
          <w:p w14:paraId="18BE9DA0" w14:textId="77777777" w:rsidR="005C2DCC" w:rsidRPr="008C0006" w:rsidRDefault="5F107F50" w:rsidP="5F107F50">
            <w:pPr>
              <w:pBdr>
                <w:top w:val="nil"/>
                <w:left w:val="nil"/>
                <w:bottom w:val="nil"/>
                <w:right w:val="nil"/>
                <w:between w:val="nil"/>
              </w:pBdr>
              <w:jc w:val="both"/>
              <w:rPr>
                <w:bCs/>
                <w:color w:val="000000"/>
                <w:sz w:val="20"/>
                <w:szCs w:val="20"/>
                <w:lang w:val="es-CO"/>
              </w:rPr>
            </w:pPr>
            <w:r w:rsidRPr="5F107F50">
              <w:rPr>
                <w:bCs/>
                <w:color w:val="000000" w:themeColor="text1"/>
                <w:sz w:val="20"/>
                <w:szCs w:val="20"/>
                <w:lang w:val="es-CO"/>
              </w:rPr>
              <w:t>ÁREA RESPONSABLE</w:t>
            </w:r>
          </w:p>
        </w:tc>
      </w:tr>
      <w:tr w:rsidR="005C2DCC" w:rsidRPr="008C0006" w14:paraId="14822592" w14:textId="77777777" w:rsidTr="5F107F5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97" w:type="dxa"/>
          </w:tcPr>
          <w:p w14:paraId="3EB3DD86" w14:textId="3AAE19CA" w:rsidR="005C2DCC" w:rsidRPr="008C0006" w:rsidRDefault="006A0113">
            <w:pPr>
              <w:pBdr>
                <w:top w:val="nil"/>
                <w:left w:val="nil"/>
                <w:bottom w:val="nil"/>
                <w:right w:val="nil"/>
                <w:between w:val="nil"/>
              </w:pBdr>
              <w:jc w:val="both"/>
              <w:rPr>
                <w:color w:val="000000"/>
                <w:sz w:val="20"/>
                <w:szCs w:val="20"/>
                <w:lang w:val="es-CO"/>
              </w:rPr>
            </w:pPr>
            <w:r w:rsidRPr="5FF7FA9B">
              <w:rPr>
                <w:b w:val="0"/>
                <w:color w:val="000000" w:themeColor="text1"/>
                <w:sz w:val="20"/>
                <w:szCs w:val="20"/>
                <w:lang w:val="es-CO"/>
              </w:rPr>
              <w:t>Páginas Web institucionales</w:t>
            </w:r>
          </w:p>
        </w:tc>
        <w:tc>
          <w:tcPr>
            <w:cnfStyle w:val="000010000000" w:firstRow="0" w:lastRow="0" w:firstColumn="0" w:lastColumn="0" w:oddVBand="1" w:evenVBand="0" w:oddHBand="0" w:evenHBand="0" w:firstRowFirstColumn="0" w:firstRowLastColumn="0" w:lastRowFirstColumn="0" w:lastRowLastColumn="0"/>
            <w:tcW w:w="992" w:type="dxa"/>
          </w:tcPr>
          <w:p w14:paraId="296FEF7D" w14:textId="77777777" w:rsidR="005C2DCC" w:rsidRPr="008C0006" w:rsidRDefault="005C2DCC">
            <w:pPr>
              <w:jc w:val="both"/>
              <w:rPr>
                <w:sz w:val="20"/>
                <w:szCs w:val="20"/>
                <w:lang w:val="es-CO"/>
              </w:rPr>
            </w:pPr>
          </w:p>
        </w:tc>
        <w:tc>
          <w:tcPr>
            <w:tcW w:w="992" w:type="dxa"/>
          </w:tcPr>
          <w:p w14:paraId="7194DBDC" w14:textId="77777777" w:rsidR="005C2DCC" w:rsidRPr="008C0006" w:rsidRDefault="005C2DCC">
            <w:pPr>
              <w:jc w:val="both"/>
              <w:cnfStyle w:val="000000100000" w:firstRow="0" w:lastRow="0" w:firstColumn="0" w:lastColumn="0" w:oddVBand="0" w:evenVBand="0" w:oddHBand="1"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769D0D3C" w14:textId="77777777" w:rsidR="005C2DCC" w:rsidRPr="008C0006" w:rsidRDefault="005C2DCC">
            <w:pPr>
              <w:jc w:val="both"/>
              <w:rPr>
                <w:sz w:val="20"/>
                <w:szCs w:val="20"/>
                <w:lang w:val="es-CO"/>
              </w:rPr>
            </w:pPr>
          </w:p>
        </w:tc>
      </w:tr>
      <w:tr w:rsidR="005C2DCC" w:rsidRPr="008C0006" w14:paraId="7262B05B" w14:textId="77777777" w:rsidTr="5F107F50">
        <w:trPr>
          <w:trHeight w:val="325"/>
        </w:trPr>
        <w:tc>
          <w:tcPr>
            <w:cnfStyle w:val="001000000000" w:firstRow="0" w:lastRow="0" w:firstColumn="1" w:lastColumn="0" w:oddVBand="0" w:evenVBand="0" w:oddHBand="0" w:evenHBand="0" w:firstRowFirstColumn="0" w:firstRowLastColumn="0" w:lastRowFirstColumn="0" w:lastRowLastColumn="0"/>
            <w:tcW w:w="2797" w:type="dxa"/>
          </w:tcPr>
          <w:p w14:paraId="1F7CB77A" w14:textId="77777777" w:rsidR="005C2DCC" w:rsidRPr="008C0006" w:rsidRDefault="006A0113">
            <w:pPr>
              <w:pBdr>
                <w:top w:val="nil"/>
                <w:left w:val="nil"/>
                <w:bottom w:val="nil"/>
                <w:right w:val="nil"/>
                <w:between w:val="nil"/>
              </w:pBdr>
              <w:jc w:val="both"/>
              <w:rPr>
                <w:color w:val="000000"/>
                <w:sz w:val="20"/>
                <w:szCs w:val="20"/>
                <w:lang w:val="es-CO"/>
              </w:rPr>
            </w:pPr>
            <w:r w:rsidRPr="008C0006">
              <w:rPr>
                <w:b w:val="0"/>
                <w:color w:val="000000"/>
                <w:sz w:val="20"/>
                <w:szCs w:val="20"/>
                <w:lang w:val="es-CO"/>
              </w:rPr>
              <w:t>Periódicos Institucionales o alternativos</w:t>
            </w:r>
          </w:p>
        </w:tc>
        <w:tc>
          <w:tcPr>
            <w:cnfStyle w:val="000010000000" w:firstRow="0" w:lastRow="0" w:firstColumn="0" w:lastColumn="0" w:oddVBand="1" w:evenVBand="0" w:oddHBand="0" w:evenHBand="0" w:firstRowFirstColumn="0" w:firstRowLastColumn="0" w:lastRowFirstColumn="0" w:lastRowLastColumn="0"/>
            <w:tcW w:w="992" w:type="dxa"/>
          </w:tcPr>
          <w:p w14:paraId="54CD245A" w14:textId="77777777" w:rsidR="005C2DCC" w:rsidRPr="008C0006" w:rsidRDefault="005C2DCC">
            <w:pPr>
              <w:jc w:val="both"/>
              <w:rPr>
                <w:sz w:val="20"/>
                <w:szCs w:val="20"/>
                <w:lang w:val="es-CO"/>
              </w:rPr>
            </w:pPr>
          </w:p>
        </w:tc>
        <w:tc>
          <w:tcPr>
            <w:tcW w:w="992" w:type="dxa"/>
          </w:tcPr>
          <w:p w14:paraId="1231BE67" w14:textId="77777777" w:rsidR="005C2DCC" w:rsidRPr="008C0006" w:rsidRDefault="005C2DCC">
            <w:pPr>
              <w:jc w:val="both"/>
              <w:cnfStyle w:val="000000000000" w:firstRow="0" w:lastRow="0" w:firstColumn="0" w:lastColumn="0" w:oddVBand="0" w:evenVBand="0" w:oddHBand="0"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36FEB5B0" w14:textId="77777777" w:rsidR="005C2DCC" w:rsidRPr="008C0006" w:rsidRDefault="005C2DCC">
            <w:pPr>
              <w:jc w:val="both"/>
              <w:rPr>
                <w:sz w:val="20"/>
                <w:szCs w:val="20"/>
                <w:lang w:val="es-CO"/>
              </w:rPr>
            </w:pPr>
          </w:p>
        </w:tc>
      </w:tr>
      <w:tr w:rsidR="005C2DCC" w:rsidRPr="008C0006" w14:paraId="25D02B95" w14:textId="77777777" w:rsidTr="5F107F5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97" w:type="dxa"/>
          </w:tcPr>
          <w:p w14:paraId="2C52D160" w14:textId="77777777" w:rsidR="005C2DCC" w:rsidRPr="008C0006" w:rsidRDefault="006A0113">
            <w:pPr>
              <w:pBdr>
                <w:top w:val="nil"/>
                <w:left w:val="nil"/>
                <w:bottom w:val="nil"/>
                <w:right w:val="nil"/>
                <w:between w:val="nil"/>
              </w:pBdr>
              <w:jc w:val="both"/>
              <w:rPr>
                <w:color w:val="000000"/>
                <w:sz w:val="20"/>
                <w:szCs w:val="20"/>
                <w:lang w:val="es-CO"/>
              </w:rPr>
            </w:pPr>
            <w:r w:rsidRPr="008C0006">
              <w:rPr>
                <w:b w:val="0"/>
                <w:color w:val="000000"/>
                <w:sz w:val="20"/>
                <w:szCs w:val="20"/>
                <w:lang w:val="es-CO"/>
              </w:rPr>
              <w:t>Carteleras comunitarias</w:t>
            </w:r>
          </w:p>
        </w:tc>
        <w:tc>
          <w:tcPr>
            <w:cnfStyle w:val="000010000000" w:firstRow="0" w:lastRow="0" w:firstColumn="0" w:lastColumn="0" w:oddVBand="1" w:evenVBand="0" w:oddHBand="0" w:evenHBand="0" w:firstRowFirstColumn="0" w:firstRowLastColumn="0" w:lastRowFirstColumn="0" w:lastRowLastColumn="0"/>
            <w:tcW w:w="992" w:type="dxa"/>
          </w:tcPr>
          <w:p w14:paraId="30D7AA69" w14:textId="77777777" w:rsidR="005C2DCC" w:rsidRPr="008C0006" w:rsidRDefault="005C2DCC">
            <w:pPr>
              <w:jc w:val="both"/>
              <w:rPr>
                <w:sz w:val="20"/>
                <w:szCs w:val="20"/>
                <w:lang w:val="es-CO"/>
              </w:rPr>
            </w:pPr>
          </w:p>
        </w:tc>
        <w:tc>
          <w:tcPr>
            <w:tcW w:w="992" w:type="dxa"/>
          </w:tcPr>
          <w:p w14:paraId="7196D064" w14:textId="77777777" w:rsidR="005C2DCC" w:rsidRPr="008C0006" w:rsidRDefault="005C2DCC">
            <w:pPr>
              <w:jc w:val="both"/>
              <w:cnfStyle w:val="000000100000" w:firstRow="0" w:lastRow="0" w:firstColumn="0" w:lastColumn="0" w:oddVBand="0" w:evenVBand="0" w:oddHBand="1"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34FF1C98" w14:textId="77777777" w:rsidR="005C2DCC" w:rsidRPr="008C0006" w:rsidRDefault="005C2DCC">
            <w:pPr>
              <w:jc w:val="both"/>
              <w:rPr>
                <w:sz w:val="20"/>
                <w:szCs w:val="20"/>
                <w:lang w:val="es-CO"/>
              </w:rPr>
            </w:pPr>
          </w:p>
        </w:tc>
      </w:tr>
      <w:tr w:rsidR="005C2DCC" w:rsidRPr="003C39D5" w14:paraId="096825C5" w14:textId="77777777" w:rsidTr="5F107F50">
        <w:trPr>
          <w:trHeight w:val="585"/>
        </w:trPr>
        <w:tc>
          <w:tcPr>
            <w:cnfStyle w:val="001000000000" w:firstRow="0" w:lastRow="0" w:firstColumn="1" w:lastColumn="0" w:oddVBand="0" w:evenVBand="0" w:oddHBand="0" w:evenHBand="0" w:firstRowFirstColumn="0" w:firstRowLastColumn="0" w:lastRowFirstColumn="0" w:lastRowLastColumn="0"/>
            <w:tcW w:w="2797" w:type="dxa"/>
          </w:tcPr>
          <w:p w14:paraId="482FD00D" w14:textId="2BA9CB64" w:rsidR="005C2DCC" w:rsidRPr="008C0006" w:rsidRDefault="51CE8016">
            <w:pPr>
              <w:pBdr>
                <w:top w:val="nil"/>
                <w:left w:val="nil"/>
                <w:bottom w:val="nil"/>
                <w:right w:val="nil"/>
                <w:between w:val="nil"/>
              </w:pBdr>
              <w:jc w:val="both"/>
              <w:rPr>
                <w:color w:val="000000"/>
                <w:sz w:val="20"/>
                <w:szCs w:val="20"/>
                <w:lang w:val="es-CO"/>
              </w:rPr>
            </w:pPr>
            <w:r w:rsidRPr="2FD770F9">
              <w:rPr>
                <w:b w:val="0"/>
                <w:color w:val="000000" w:themeColor="text1"/>
                <w:sz w:val="20"/>
                <w:szCs w:val="20"/>
                <w:lang w:val="es-CO"/>
              </w:rPr>
              <w:t>Circulares o cartas abiertas al público</w:t>
            </w:r>
          </w:p>
        </w:tc>
        <w:tc>
          <w:tcPr>
            <w:cnfStyle w:val="000010000000" w:firstRow="0" w:lastRow="0" w:firstColumn="0" w:lastColumn="0" w:oddVBand="1" w:evenVBand="0" w:oddHBand="0" w:evenHBand="0" w:firstRowFirstColumn="0" w:firstRowLastColumn="0" w:lastRowFirstColumn="0" w:lastRowLastColumn="0"/>
            <w:tcW w:w="992" w:type="dxa"/>
          </w:tcPr>
          <w:p w14:paraId="6D072C0D" w14:textId="77777777" w:rsidR="005C2DCC" w:rsidRPr="008C0006" w:rsidRDefault="005C2DCC">
            <w:pPr>
              <w:jc w:val="both"/>
              <w:rPr>
                <w:sz w:val="20"/>
                <w:szCs w:val="20"/>
                <w:lang w:val="es-CO"/>
              </w:rPr>
            </w:pPr>
          </w:p>
        </w:tc>
        <w:tc>
          <w:tcPr>
            <w:tcW w:w="992" w:type="dxa"/>
          </w:tcPr>
          <w:p w14:paraId="48A21919" w14:textId="77777777" w:rsidR="005C2DCC" w:rsidRPr="008C0006" w:rsidRDefault="005C2DCC">
            <w:pPr>
              <w:jc w:val="both"/>
              <w:cnfStyle w:val="000000000000" w:firstRow="0" w:lastRow="0" w:firstColumn="0" w:lastColumn="0" w:oddVBand="0" w:evenVBand="0" w:oddHBand="0"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6BD18F9B" w14:textId="77777777" w:rsidR="005C2DCC" w:rsidRPr="008C0006" w:rsidRDefault="005C2DCC">
            <w:pPr>
              <w:jc w:val="both"/>
              <w:rPr>
                <w:sz w:val="20"/>
                <w:szCs w:val="20"/>
                <w:lang w:val="es-CO"/>
              </w:rPr>
            </w:pPr>
          </w:p>
        </w:tc>
      </w:tr>
      <w:tr w:rsidR="005C2DCC" w:rsidRPr="008C0006" w14:paraId="1F9432F9" w14:textId="77777777" w:rsidTr="5F107F5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97" w:type="dxa"/>
          </w:tcPr>
          <w:p w14:paraId="594A001A" w14:textId="77777777" w:rsidR="005C2DCC" w:rsidRPr="008C0006" w:rsidRDefault="006A0113">
            <w:pPr>
              <w:pBdr>
                <w:top w:val="nil"/>
                <w:left w:val="nil"/>
                <w:bottom w:val="nil"/>
                <w:right w:val="nil"/>
                <w:between w:val="nil"/>
              </w:pBdr>
              <w:jc w:val="both"/>
              <w:rPr>
                <w:color w:val="000000"/>
                <w:sz w:val="20"/>
                <w:szCs w:val="20"/>
                <w:lang w:val="es-CO"/>
              </w:rPr>
            </w:pPr>
            <w:r w:rsidRPr="008C0006">
              <w:rPr>
                <w:b w:val="0"/>
                <w:color w:val="000000"/>
                <w:sz w:val="20"/>
                <w:szCs w:val="20"/>
                <w:lang w:val="es-CO"/>
              </w:rPr>
              <w:t>Afiches</w:t>
            </w:r>
          </w:p>
        </w:tc>
        <w:tc>
          <w:tcPr>
            <w:cnfStyle w:val="000010000000" w:firstRow="0" w:lastRow="0" w:firstColumn="0" w:lastColumn="0" w:oddVBand="1" w:evenVBand="0" w:oddHBand="0" w:evenHBand="0" w:firstRowFirstColumn="0" w:firstRowLastColumn="0" w:lastRowFirstColumn="0" w:lastRowLastColumn="0"/>
            <w:tcW w:w="992" w:type="dxa"/>
          </w:tcPr>
          <w:p w14:paraId="238601FE" w14:textId="77777777" w:rsidR="005C2DCC" w:rsidRPr="008C0006" w:rsidRDefault="005C2DCC">
            <w:pPr>
              <w:jc w:val="both"/>
              <w:rPr>
                <w:sz w:val="20"/>
                <w:szCs w:val="20"/>
                <w:lang w:val="es-CO"/>
              </w:rPr>
            </w:pPr>
          </w:p>
        </w:tc>
        <w:tc>
          <w:tcPr>
            <w:tcW w:w="992" w:type="dxa"/>
          </w:tcPr>
          <w:p w14:paraId="0F3CABC7" w14:textId="77777777" w:rsidR="005C2DCC" w:rsidRPr="008C0006" w:rsidRDefault="005C2DCC">
            <w:pPr>
              <w:jc w:val="both"/>
              <w:cnfStyle w:val="000000100000" w:firstRow="0" w:lastRow="0" w:firstColumn="0" w:lastColumn="0" w:oddVBand="0" w:evenVBand="0" w:oddHBand="1"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5B08B5D1" w14:textId="77777777" w:rsidR="005C2DCC" w:rsidRPr="008C0006" w:rsidRDefault="005C2DCC">
            <w:pPr>
              <w:jc w:val="both"/>
              <w:rPr>
                <w:sz w:val="20"/>
                <w:szCs w:val="20"/>
                <w:lang w:val="es-CO"/>
              </w:rPr>
            </w:pPr>
          </w:p>
        </w:tc>
      </w:tr>
      <w:tr w:rsidR="005C2DCC" w:rsidRPr="008C0006" w14:paraId="73AB4AEF" w14:textId="77777777" w:rsidTr="5F107F50">
        <w:trPr>
          <w:trHeight w:val="377"/>
        </w:trPr>
        <w:tc>
          <w:tcPr>
            <w:cnfStyle w:val="001000000000" w:firstRow="0" w:lastRow="0" w:firstColumn="1" w:lastColumn="0" w:oddVBand="0" w:evenVBand="0" w:oddHBand="0" w:evenHBand="0" w:firstRowFirstColumn="0" w:firstRowLastColumn="0" w:lastRowFirstColumn="0" w:lastRowLastColumn="0"/>
            <w:tcW w:w="2797" w:type="dxa"/>
          </w:tcPr>
          <w:p w14:paraId="5204E432" w14:textId="77777777" w:rsidR="005C2DCC" w:rsidRPr="008C0006" w:rsidRDefault="006A0113">
            <w:pPr>
              <w:pBdr>
                <w:top w:val="nil"/>
                <w:left w:val="nil"/>
                <w:bottom w:val="nil"/>
                <w:right w:val="nil"/>
                <w:between w:val="nil"/>
              </w:pBdr>
              <w:jc w:val="both"/>
              <w:rPr>
                <w:color w:val="000000"/>
                <w:sz w:val="20"/>
                <w:szCs w:val="20"/>
                <w:lang w:val="es-CO"/>
              </w:rPr>
            </w:pPr>
            <w:r w:rsidRPr="008C0006">
              <w:rPr>
                <w:b w:val="0"/>
                <w:color w:val="000000"/>
                <w:sz w:val="20"/>
                <w:szCs w:val="20"/>
                <w:lang w:val="es-CO"/>
              </w:rPr>
              <w:t>Volantes</w:t>
            </w:r>
          </w:p>
        </w:tc>
        <w:tc>
          <w:tcPr>
            <w:cnfStyle w:val="000010000000" w:firstRow="0" w:lastRow="0" w:firstColumn="0" w:lastColumn="0" w:oddVBand="1" w:evenVBand="0" w:oddHBand="0" w:evenHBand="0" w:firstRowFirstColumn="0" w:firstRowLastColumn="0" w:lastRowFirstColumn="0" w:lastRowLastColumn="0"/>
            <w:tcW w:w="992" w:type="dxa"/>
          </w:tcPr>
          <w:p w14:paraId="16DEB4AB" w14:textId="77777777" w:rsidR="005C2DCC" w:rsidRPr="008C0006" w:rsidRDefault="005C2DCC">
            <w:pPr>
              <w:jc w:val="both"/>
              <w:rPr>
                <w:sz w:val="20"/>
                <w:szCs w:val="20"/>
                <w:lang w:val="es-CO"/>
              </w:rPr>
            </w:pPr>
          </w:p>
        </w:tc>
        <w:tc>
          <w:tcPr>
            <w:tcW w:w="992" w:type="dxa"/>
          </w:tcPr>
          <w:p w14:paraId="0AD9C6F4" w14:textId="77777777" w:rsidR="005C2DCC" w:rsidRPr="008C0006" w:rsidRDefault="005C2DCC">
            <w:pPr>
              <w:jc w:val="both"/>
              <w:cnfStyle w:val="000000000000" w:firstRow="0" w:lastRow="0" w:firstColumn="0" w:lastColumn="0" w:oddVBand="0" w:evenVBand="0" w:oddHBand="0"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4B1F511A" w14:textId="77777777" w:rsidR="005C2DCC" w:rsidRPr="008C0006" w:rsidRDefault="005C2DCC">
            <w:pPr>
              <w:jc w:val="both"/>
              <w:rPr>
                <w:sz w:val="20"/>
                <w:szCs w:val="20"/>
                <w:lang w:val="es-CO"/>
              </w:rPr>
            </w:pPr>
          </w:p>
        </w:tc>
      </w:tr>
      <w:tr w:rsidR="005C2DCC" w:rsidRPr="008C0006" w14:paraId="1F461C1C" w14:textId="77777777" w:rsidTr="5F107F5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97" w:type="dxa"/>
          </w:tcPr>
          <w:p w14:paraId="41239196" w14:textId="77777777" w:rsidR="005C2DCC" w:rsidRPr="008C0006" w:rsidRDefault="006A0113">
            <w:pPr>
              <w:pBdr>
                <w:top w:val="nil"/>
                <w:left w:val="nil"/>
                <w:bottom w:val="nil"/>
                <w:right w:val="nil"/>
                <w:between w:val="nil"/>
              </w:pBdr>
              <w:jc w:val="both"/>
              <w:rPr>
                <w:color w:val="000000"/>
                <w:sz w:val="20"/>
                <w:szCs w:val="20"/>
                <w:lang w:val="es-CO"/>
              </w:rPr>
            </w:pPr>
            <w:r w:rsidRPr="008C0006">
              <w:rPr>
                <w:b w:val="0"/>
                <w:color w:val="000000"/>
                <w:sz w:val="20"/>
                <w:szCs w:val="20"/>
                <w:lang w:val="es-CO"/>
              </w:rPr>
              <w:lastRenderedPageBreak/>
              <w:t>Boletines</w:t>
            </w:r>
          </w:p>
        </w:tc>
        <w:tc>
          <w:tcPr>
            <w:cnfStyle w:val="000010000000" w:firstRow="0" w:lastRow="0" w:firstColumn="0" w:lastColumn="0" w:oddVBand="1" w:evenVBand="0" w:oddHBand="0" w:evenHBand="0" w:firstRowFirstColumn="0" w:firstRowLastColumn="0" w:lastRowFirstColumn="0" w:lastRowLastColumn="0"/>
            <w:tcW w:w="992" w:type="dxa"/>
          </w:tcPr>
          <w:p w14:paraId="65F9C3DC" w14:textId="77777777" w:rsidR="005C2DCC" w:rsidRPr="008C0006" w:rsidRDefault="005C2DCC">
            <w:pPr>
              <w:jc w:val="both"/>
              <w:rPr>
                <w:sz w:val="20"/>
                <w:szCs w:val="20"/>
                <w:lang w:val="es-CO"/>
              </w:rPr>
            </w:pPr>
          </w:p>
        </w:tc>
        <w:tc>
          <w:tcPr>
            <w:tcW w:w="992" w:type="dxa"/>
          </w:tcPr>
          <w:p w14:paraId="5023141B" w14:textId="77777777" w:rsidR="005C2DCC" w:rsidRPr="008C0006" w:rsidRDefault="005C2DCC">
            <w:pPr>
              <w:jc w:val="both"/>
              <w:cnfStyle w:val="000000100000" w:firstRow="0" w:lastRow="0" w:firstColumn="0" w:lastColumn="0" w:oddVBand="0" w:evenVBand="0" w:oddHBand="1"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1F3B1409" w14:textId="77777777" w:rsidR="005C2DCC" w:rsidRPr="008C0006" w:rsidRDefault="005C2DCC">
            <w:pPr>
              <w:jc w:val="both"/>
              <w:rPr>
                <w:sz w:val="20"/>
                <w:szCs w:val="20"/>
                <w:lang w:val="es-CO"/>
              </w:rPr>
            </w:pPr>
          </w:p>
        </w:tc>
      </w:tr>
      <w:tr w:rsidR="005C2DCC" w:rsidRPr="008C0006" w14:paraId="3FCCA24B" w14:textId="77777777" w:rsidTr="5F107F50">
        <w:trPr>
          <w:trHeight w:val="325"/>
        </w:trPr>
        <w:tc>
          <w:tcPr>
            <w:cnfStyle w:val="001000000000" w:firstRow="0" w:lastRow="0" w:firstColumn="1" w:lastColumn="0" w:oddVBand="0" w:evenVBand="0" w:oddHBand="0" w:evenHBand="0" w:firstRowFirstColumn="0" w:firstRowLastColumn="0" w:lastRowFirstColumn="0" w:lastRowLastColumn="0"/>
            <w:tcW w:w="2797" w:type="dxa"/>
          </w:tcPr>
          <w:p w14:paraId="4A39D939" w14:textId="77777777" w:rsidR="005C2DCC" w:rsidRPr="008C0006" w:rsidRDefault="006A0113">
            <w:pPr>
              <w:pBdr>
                <w:top w:val="nil"/>
                <w:left w:val="nil"/>
                <w:bottom w:val="nil"/>
                <w:right w:val="nil"/>
                <w:between w:val="nil"/>
              </w:pBdr>
              <w:jc w:val="both"/>
              <w:rPr>
                <w:color w:val="000000"/>
                <w:sz w:val="20"/>
                <w:szCs w:val="20"/>
                <w:lang w:val="es-CO"/>
              </w:rPr>
            </w:pPr>
            <w:r w:rsidRPr="008C0006">
              <w:rPr>
                <w:b w:val="0"/>
                <w:color w:val="000000"/>
                <w:sz w:val="20"/>
                <w:szCs w:val="20"/>
                <w:lang w:val="es-CO"/>
              </w:rPr>
              <w:t>Comunicados de prensa</w:t>
            </w:r>
          </w:p>
        </w:tc>
        <w:tc>
          <w:tcPr>
            <w:cnfStyle w:val="000010000000" w:firstRow="0" w:lastRow="0" w:firstColumn="0" w:lastColumn="0" w:oddVBand="1" w:evenVBand="0" w:oddHBand="0" w:evenHBand="0" w:firstRowFirstColumn="0" w:firstRowLastColumn="0" w:lastRowFirstColumn="0" w:lastRowLastColumn="0"/>
            <w:tcW w:w="992" w:type="dxa"/>
          </w:tcPr>
          <w:p w14:paraId="562C75D1" w14:textId="77777777" w:rsidR="005C2DCC" w:rsidRPr="008C0006" w:rsidRDefault="005C2DCC">
            <w:pPr>
              <w:jc w:val="both"/>
              <w:rPr>
                <w:sz w:val="20"/>
                <w:szCs w:val="20"/>
                <w:lang w:val="es-CO"/>
              </w:rPr>
            </w:pPr>
          </w:p>
        </w:tc>
        <w:tc>
          <w:tcPr>
            <w:tcW w:w="992" w:type="dxa"/>
          </w:tcPr>
          <w:p w14:paraId="664355AD" w14:textId="77777777" w:rsidR="005C2DCC" w:rsidRPr="008C0006" w:rsidRDefault="005C2DCC">
            <w:pPr>
              <w:jc w:val="both"/>
              <w:cnfStyle w:val="000000000000" w:firstRow="0" w:lastRow="0" w:firstColumn="0" w:lastColumn="0" w:oddVBand="0" w:evenVBand="0" w:oddHBand="0"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1A965116" w14:textId="77777777" w:rsidR="005C2DCC" w:rsidRPr="008C0006" w:rsidRDefault="005C2DCC">
            <w:pPr>
              <w:jc w:val="both"/>
              <w:rPr>
                <w:sz w:val="20"/>
                <w:szCs w:val="20"/>
                <w:lang w:val="es-CO"/>
              </w:rPr>
            </w:pPr>
          </w:p>
        </w:tc>
      </w:tr>
      <w:tr w:rsidR="005C2DCC" w:rsidRPr="003C39D5" w14:paraId="3E9A4E06" w14:textId="77777777" w:rsidTr="5F107F50">
        <w:trPr>
          <w:cnfStyle w:val="010000000000" w:firstRow="0" w:lastRow="1"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797" w:type="dxa"/>
          </w:tcPr>
          <w:p w14:paraId="721C48CD" w14:textId="2915DE7E" w:rsidR="005C2DCC" w:rsidRPr="008C0006" w:rsidRDefault="15996EAC">
            <w:pPr>
              <w:pBdr>
                <w:top w:val="nil"/>
                <w:left w:val="nil"/>
                <w:bottom w:val="nil"/>
                <w:right w:val="nil"/>
                <w:between w:val="nil"/>
              </w:pBdr>
              <w:jc w:val="both"/>
              <w:rPr>
                <w:color w:val="000000"/>
                <w:sz w:val="20"/>
                <w:szCs w:val="20"/>
                <w:lang w:val="es-CO"/>
              </w:rPr>
            </w:pPr>
            <w:r w:rsidRPr="2FD770F9">
              <w:rPr>
                <w:b w:val="0"/>
                <w:color w:val="000000" w:themeColor="text1"/>
                <w:sz w:val="20"/>
                <w:szCs w:val="20"/>
                <w:lang w:val="es-CO"/>
              </w:rPr>
              <w:t>V</w:t>
            </w:r>
            <w:r w:rsidR="51CE8016" w:rsidRPr="2FD770F9">
              <w:rPr>
                <w:b w:val="0"/>
                <w:color w:val="000000" w:themeColor="text1"/>
                <w:sz w:val="20"/>
                <w:szCs w:val="20"/>
                <w:lang w:val="es-CO"/>
              </w:rPr>
              <w:t>entanilla de atención a</w:t>
            </w:r>
            <w:r w:rsidR="51CE8016" w:rsidRPr="2FD770F9">
              <w:rPr>
                <w:b w:val="0"/>
                <w:sz w:val="20"/>
                <w:szCs w:val="20"/>
                <w:lang w:val="es-CO"/>
              </w:rPr>
              <w:t xml:space="preserve"> la ciudadanía</w:t>
            </w:r>
          </w:p>
        </w:tc>
        <w:tc>
          <w:tcPr>
            <w:cnfStyle w:val="000010000000" w:firstRow="0" w:lastRow="0" w:firstColumn="0" w:lastColumn="0" w:oddVBand="1" w:evenVBand="0" w:oddHBand="0" w:evenHBand="0" w:firstRowFirstColumn="0" w:firstRowLastColumn="0" w:lastRowFirstColumn="0" w:lastRowLastColumn="0"/>
            <w:tcW w:w="992" w:type="dxa"/>
          </w:tcPr>
          <w:p w14:paraId="7DF4E37C" w14:textId="77777777" w:rsidR="005C2DCC" w:rsidRPr="008C0006" w:rsidRDefault="005C2DCC">
            <w:pPr>
              <w:jc w:val="both"/>
              <w:rPr>
                <w:sz w:val="20"/>
                <w:szCs w:val="20"/>
                <w:lang w:val="es-CO"/>
              </w:rPr>
            </w:pPr>
          </w:p>
        </w:tc>
        <w:tc>
          <w:tcPr>
            <w:tcW w:w="992" w:type="dxa"/>
          </w:tcPr>
          <w:p w14:paraId="44FB30F8" w14:textId="77777777" w:rsidR="005C2DCC" w:rsidRPr="008C0006" w:rsidRDefault="005C2DCC">
            <w:pPr>
              <w:jc w:val="both"/>
              <w:cnfStyle w:val="010000000000" w:firstRow="0" w:lastRow="1" w:firstColumn="0" w:lastColumn="0" w:oddVBand="0" w:evenVBand="0" w:oddHBand="0" w:evenHBand="0" w:firstRowFirstColumn="0" w:firstRowLastColumn="0" w:lastRowFirstColumn="0" w:lastRowLastColumn="0"/>
              <w:rPr>
                <w:sz w:val="20"/>
                <w:szCs w:val="20"/>
                <w:lang w:val="es-CO"/>
              </w:rPr>
            </w:pPr>
          </w:p>
        </w:tc>
        <w:tc>
          <w:tcPr>
            <w:cnfStyle w:val="000100000000" w:firstRow="0" w:lastRow="0" w:firstColumn="0" w:lastColumn="1" w:oddVBand="0" w:evenVBand="0" w:oddHBand="0" w:evenHBand="0" w:firstRowFirstColumn="0" w:firstRowLastColumn="0" w:lastRowFirstColumn="0" w:lastRowLastColumn="0"/>
            <w:tcW w:w="2693" w:type="dxa"/>
          </w:tcPr>
          <w:p w14:paraId="1DA6542E" w14:textId="77777777" w:rsidR="005C2DCC" w:rsidRPr="008C0006" w:rsidRDefault="005C2DCC">
            <w:pPr>
              <w:jc w:val="both"/>
              <w:rPr>
                <w:sz w:val="20"/>
                <w:szCs w:val="20"/>
                <w:lang w:val="es-CO"/>
              </w:rPr>
            </w:pPr>
          </w:p>
        </w:tc>
      </w:tr>
    </w:tbl>
    <w:p w14:paraId="3041E394" w14:textId="77777777" w:rsidR="005C2DCC" w:rsidRPr="008C0006" w:rsidRDefault="005C2DCC">
      <w:pPr>
        <w:pBdr>
          <w:top w:val="nil"/>
          <w:left w:val="nil"/>
          <w:bottom w:val="nil"/>
          <w:right w:val="nil"/>
          <w:between w:val="nil"/>
        </w:pBdr>
        <w:tabs>
          <w:tab w:val="left" w:pos="3317"/>
        </w:tabs>
        <w:ind w:left="720"/>
        <w:jc w:val="both"/>
        <w:rPr>
          <w:color w:val="000000"/>
          <w:lang w:val="es-CO"/>
        </w:rPr>
      </w:pPr>
    </w:p>
    <w:p w14:paraId="722B00AE" w14:textId="77777777" w:rsidR="005C2DCC" w:rsidRPr="008C0006" w:rsidRDefault="005C2DCC">
      <w:pPr>
        <w:pBdr>
          <w:top w:val="nil"/>
          <w:left w:val="nil"/>
          <w:bottom w:val="nil"/>
          <w:right w:val="nil"/>
          <w:between w:val="nil"/>
        </w:pBdr>
        <w:tabs>
          <w:tab w:val="left" w:pos="3317"/>
        </w:tabs>
        <w:ind w:left="720"/>
        <w:jc w:val="both"/>
        <w:rPr>
          <w:color w:val="000000"/>
          <w:lang w:val="es-CO"/>
        </w:rPr>
      </w:pPr>
    </w:p>
    <w:p w14:paraId="42C6D796" w14:textId="77777777" w:rsidR="005C2DCC" w:rsidRPr="008C0006" w:rsidRDefault="005C2DCC">
      <w:pPr>
        <w:pBdr>
          <w:top w:val="nil"/>
          <w:left w:val="nil"/>
          <w:bottom w:val="nil"/>
          <w:right w:val="nil"/>
          <w:between w:val="nil"/>
        </w:pBdr>
        <w:tabs>
          <w:tab w:val="left" w:pos="3317"/>
        </w:tabs>
        <w:ind w:left="720"/>
        <w:jc w:val="both"/>
        <w:rPr>
          <w:color w:val="000000"/>
          <w:lang w:val="es-CO"/>
        </w:rPr>
      </w:pPr>
    </w:p>
    <w:p w14:paraId="535623A6" w14:textId="569C0172" w:rsidR="005C2DCC" w:rsidRPr="008C0006" w:rsidRDefault="5F107F50" w:rsidP="5F107F50">
      <w:pPr>
        <w:numPr>
          <w:ilvl w:val="0"/>
          <w:numId w:val="1"/>
        </w:numPr>
        <w:pBdr>
          <w:top w:val="nil"/>
          <w:left w:val="nil"/>
          <w:bottom w:val="nil"/>
          <w:right w:val="nil"/>
          <w:between w:val="nil"/>
        </w:pBdr>
        <w:tabs>
          <w:tab w:val="left" w:pos="3317"/>
        </w:tabs>
        <w:jc w:val="both"/>
        <w:rPr>
          <w:color w:val="000000"/>
          <w:lang w:val="es-CO"/>
        </w:rPr>
      </w:pPr>
      <w:r w:rsidRPr="5F107F50">
        <w:rPr>
          <w:b/>
          <w:bCs/>
          <w:color w:val="000000" w:themeColor="text1"/>
          <w:lang w:val="es-CO"/>
        </w:rPr>
        <w:t>Definir los medios para visibilizar la información ante la ciudadanía, las herramientas y mecanismos para facilitar el acceso a la información</w:t>
      </w:r>
    </w:p>
    <w:p w14:paraId="6E1831B3" w14:textId="77777777" w:rsidR="005C2DCC" w:rsidRPr="008C0006" w:rsidRDefault="005C2DCC">
      <w:pPr>
        <w:jc w:val="both"/>
        <w:rPr>
          <w:b/>
          <w:lang w:val="es-CO"/>
        </w:rPr>
      </w:pPr>
    </w:p>
    <w:p w14:paraId="1D665233" w14:textId="77777777" w:rsidR="005C2DCC" w:rsidRPr="008C0006" w:rsidRDefault="006A0113">
      <w:pPr>
        <w:pBdr>
          <w:top w:val="nil"/>
          <w:left w:val="nil"/>
          <w:bottom w:val="nil"/>
          <w:right w:val="nil"/>
          <w:between w:val="nil"/>
        </w:pBdr>
        <w:jc w:val="both"/>
        <w:rPr>
          <w:color w:val="000000"/>
          <w:lang w:val="es-CO"/>
        </w:rPr>
      </w:pPr>
      <w:r w:rsidRPr="008C0006">
        <w:rPr>
          <w:color w:val="000000"/>
          <w:lang w:val="es-CO"/>
        </w:rPr>
        <w:t>La entidad territorial debe incluir en su plan de comunicaciones, acciones para implementar las herramientas de acceso a la información, según su disponibilidad de recursos y cooperación lograda con medios de comunicación o entidades nacionales o departamentales.</w:t>
      </w:r>
    </w:p>
    <w:p w14:paraId="54E11D2A" w14:textId="77777777" w:rsidR="005C2DCC" w:rsidRPr="008C0006" w:rsidRDefault="005C2DCC">
      <w:pPr>
        <w:pBdr>
          <w:top w:val="nil"/>
          <w:left w:val="nil"/>
          <w:bottom w:val="nil"/>
          <w:right w:val="nil"/>
          <w:between w:val="nil"/>
        </w:pBdr>
        <w:jc w:val="both"/>
        <w:rPr>
          <w:color w:val="000000"/>
          <w:lang w:val="es-CO"/>
        </w:rPr>
      </w:pPr>
    </w:p>
    <w:p w14:paraId="50F9A0AB" w14:textId="212975D9"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Algunas herramientas</w:t>
      </w:r>
      <w:r w:rsidR="68A2E69E" w:rsidRPr="2FD770F9">
        <w:rPr>
          <w:color w:val="000000" w:themeColor="text1"/>
          <w:lang w:val="es-CO"/>
        </w:rPr>
        <w:t xml:space="preserve"> y espacios</w:t>
      </w:r>
      <w:r w:rsidRPr="2FD770F9">
        <w:rPr>
          <w:color w:val="000000" w:themeColor="text1"/>
          <w:lang w:val="es-CO"/>
        </w:rPr>
        <w:t xml:space="preserve"> </w:t>
      </w:r>
      <w:r w:rsidR="3F6AF872" w:rsidRPr="2FD770F9">
        <w:rPr>
          <w:color w:val="000000" w:themeColor="text1"/>
          <w:lang w:val="es-CO"/>
        </w:rPr>
        <w:t xml:space="preserve">de los que puede disponer </w:t>
      </w:r>
      <w:r w:rsidRPr="2FD770F9">
        <w:rPr>
          <w:color w:val="000000" w:themeColor="text1"/>
          <w:lang w:val="es-CO"/>
        </w:rPr>
        <w:t xml:space="preserve">para visibilizar los informes de </w:t>
      </w:r>
      <w:r w:rsidRPr="2FD770F9">
        <w:rPr>
          <w:lang w:val="es-CO"/>
        </w:rPr>
        <w:t>R</w:t>
      </w:r>
      <w:r w:rsidRPr="2FD770F9">
        <w:rPr>
          <w:color w:val="000000" w:themeColor="text1"/>
          <w:lang w:val="es-CO"/>
        </w:rPr>
        <w:t xml:space="preserve">endición </w:t>
      </w:r>
      <w:r w:rsidRPr="2FD770F9">
        <w:rPr>
          <w:lang w:val="es-CO"/>
        </w:rPr>
        <w:t>P</w:t>
      </w:r>
      <w:r w:rsidRPr="2FD770F9">
        <w:rPr>
          <w:color w:val="000000" w:themeColor="text1"/>
          <w:lang w:val="es-CO"/>
        </w:rPr>
        <w:t xml:space="preserve">ública de </w:t>
      </w:r>
      <w:r w:rsidR="001D6583" w:rsidRPr="2FD770F9">
        <w:rPr>
          <w:lang w:val="es-CO"/>
        </w:rPr>
        <w:t>C</w:t>
      </w:r>
      <w:r w:rsidR="001D6583" w:rsidRPr="2FD770F9">
        <w:rPr>
          <w:color w:val="000000" w:themeColor="text1"/>
          <w:lang w:val="es-CO"/>
        </w:rPr>
        <w:t>uentas son</w:t>
      </w:r>
      <w:r w:rsidRPr="2FD770F9">
        <w:rPr>
          <w:color w:val="000000" w:themeColor="text1"/>
          <w:lang w:val="es-CO"/>
        </w:rPr>
        <w:t>:</w:t>
      </w:r>
    </w:p>
    <w:p w14:paraId="31126E5D" w14:textId="77777777" w:rsidR="005C2DCC" w:rsidRPr="008C0006" w:rsidRDefault="005C2DCC">
      <w:pPr>
        <w:jc w:val="both"/>
        <w:rPr>
          <w:lang w:val="es-CO"/>
        </w:rPr>
      </w:pPr>
    </w:p>
    <w:p w14:paraId="2BD0D20D"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Centros de documentación y archivos institucionales.</w:t>
      </w:r>
    </w:p>
    <w:p w14:paraId="5326E26B"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Murales o carteleras didácticas.</w:t>
      </w:r>
    </w:p>
    <w:p w14:paraId="24753D05"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Cartillas didácticas impresas o virtuales.</w:t>
      </w:r>
    </w:p>
    <w:p w14:paraId="37D90396"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Historietas.</w:t>
      </w:r>
    </w:p>
    <w:p w14:paraId="1A3956BA"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Fotografías, video, audios o diapositivas.</w:t>
      </w:r>
    </w:p>
    <w:p w14:paraId="2F49B5C3"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Boletines virtuales o publicados.</w:t>
      </w:r>
    </w:p>
    <w:p w14:paraId="2F6AAA67"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Afiches, volantes y/o plegables.</w:t>
      </w:r>
    </w:p>
    <w:p w14:paraId="34FFB7B4"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Periódicos con noticias en la prensa local, departamental o nacional.</w:t>
      </w:r>
    </w:p>
    <w:p w14:paraId="0B2F14E4"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Perifoneo, llamadas telefónicas a líderes.</w:t>
      </w:r>
    </w:p>
    <w:p w14:paraId="41E90C1A"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Emisoras locales y comunitarias.</w:t>
      </w:r>
    </w:p>
    <w:p w14:paraId="064CFCA1" w14:textId="77777777"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Televisión local, departamental o nacional.</w:t>
      </w:r>
    </w:p>
    <w:p w14:paraId="0DAAB857" w14:textId="20F1DB4E" w:rsidR="005C2DCC" w:rsidRPr="008C0006" w:rsidRDefault="006A0113">
      <w:pPr>
        <w:numPr>
          <w:ilvl w:val="0"/>
          <w:numId w:val="3"/>
        </w:numPr>
        <w:pBdr>
          <w:top w:val="nil"/>
          <w:left w:val="nil"/>
          <w:bottom w:val="nil"/>
          <w:right w:val="nil"/>
          <w:between w:val="nil"/>
        </w:pBdr>
        <w:tabs>
          <w:tab w:val="left" w:pos="3414"/>
        </w:tabs>
        <w:jc w:val="both"/>
        <w:rPr>
          <w:color w:val="000000"/>
          <w:lang w:val="es-CO"/>
        </w:rPr>
      </w:pPr>
      <w:r w:rsidRPr="008C0006">
        <w:rPr>
          <w:color w:val="000000"/>
          <w:lang w:val="es-CO"/>
        </w:rPr>
        <w:t xml:space="preserve">Interacción en línea a través de la web: chat, foros, blogs, </w:t>
      </w:r>
      <w:r w:rsidR="001D6583" w:rsidRPr="008C0006">
        <w:rPr>
          <w:color w:val="000000"/>
          <w:lang w:val="es-CO"/>
        </w:rPr>
        <w:t>Twitter</w:t>
      </w:r>
      <w:r w:rsidRPr="008C0006">
        <w:rPr>
          <w:color w:val="000000"/>
          <w:lang w:val="es-CO"/>
        </w:rPr>
        <w:t xml:space="preserve">, </w:t>
      </w:r>
      <w:r w:rsidR="008C0006" w:rsidRPr="008C0006">
        <w:rPr>
          <w:color w:val="000000"/>
          <w:lang w:val="es-CO"/>
        </w:rPr>
        <w:t>Facebook</w:t>
      </w:r>
      <w:r w:rsidRPr="008C0006">
        <w:rPr>
          <w:color w:val="000000"/>
          <w:lang w:val="es-CO"/>
        </w:rPr>
        <w:t>, entre otros.</w:t>
      </w:r>
    </w:p>
    <w:p w14:paraId="2DE403A5" w14:textId="77777777" w:rsidR="005C2DCC" w:rsidRPr="008C0006" w:rsidRDefault="005C2DCC">
      <w:pPr>
        <w:jc w:val="both"/>
        <w:rPr>
          <w:lang w:val="es-CO"/>
        </w:rPr>
      </w:pPr>
    </w:p>
    <w:tbl>
      <w:tblPr>
        <w:tblStyle w:val="a1"/>
        <w:tblW w:w="8818" w:type="dxa"/>
        <w:tblInd w:w="-5" w:type="dxa"/>
        <w:tblLayout w:type="fixed"/>
        <w:tblLook w:val="0000" w:firstRow="0" w:lastRow="0" w:firstColumn="0" w:lastColumn="0" w:noHBand="0" w:noVBand="0"/>
      </w:tblPr>
      <w:tblGrid>
        <w:gridCol w:w="8818"/>
      </w:tblGrid>
      <w:tr w:rsidR="005C2DCC" w:rsidRPr="003C39D5" w14:paraId="285779E4" w14:textId="77777777" w:rsidTr="5F107F50">
        <w:trPr>
          <w:trHeight w:val="320"/>
        </w:trPr>
        <w:tc>
          <w:tcPr>
            <w:tcW w:w="8818" w:type="dxa"/>
            <w:tcBorders>
              <w:top w:val="single" w:sz="4" w:space="0" w:color="231F20"/>
              <w:left w:val="single" w:sz="4" w:space="0" w:color="231F20"/>
              <w:bottom w:val="single" w:sz="4" w:space="0" w:color="231F20"/>
              <w:right w:val="single" w:sz="4" w:space="0" w:color="231F20"/>
            </w:tcBorders>
          </w:tcPr>
          <w:p w14:paraId="05139612" w14:textId="77777777" w:rsidR="005C2DCC" w:rsidRPr="008C0006" w:rsidRDefault="006A0113">
            <w:pPr>
              <w:pBdr>
                <w:top w:val="nil"/>
                <w:left w:val="nil"/>
                <w:bottom w:val="nil"/>
                <w:right w:val="nil"/>
                <w:between w:val="nil"/>
              </w:pBdr>
              <w:jc w:val="both"/>
              <w:rPr>
                <w:color w:val="000000"/>
                <w:lang w:val="es-CO"/>
              </w:rPr>
            </w:pPr>
            <w:r w:rsidRPr="008C0006">
              <w:rPr>
                <w:b/>
                <w:color w:val="000000"/>
                <w:lang w:val="es-CO"/>
              </w:rPr>
              <w:t xml:space="preserve">Estrategias para visibilizar la información de </w:t>
            </w:r>
            <w:r w:rsidRPr="008C0006">
              <w:rPr>
                <w:b/>
                <w:lang w:val="es-CO"/>
              </w:rPr>
              <w:t>R</w:t>
            </w:r>
            <w:r w:rsidRPr="008C0006">
              <w:rPr>
                <w:b/>
                <w:color w:val="000000"/>
                <w:lang w:val="es-CO"/>
              </w:rPr>
              <w:t xml:space="preserve">endición Pública de </w:t>
            </w:r>
            <w:r w:rsidRPr="008C0006">
              <w:rPr>
                <w:b/>
                <w:lang w:val="es-CO"/>
              </w:rPr>
              <w:t>C</w:t>
            </w:r>
            <w:r w:rsidRPr="008C0006">
              <w:rPr>
                <w:b/>
                <w:color w:val="000000"/>
                <w:lang w:val="es-CO"/>
              </w:rPr>
              <w:t>uentas</w:t>
            </w:r>
          </w:p>
        </w:tc>
      </w:tr>
      <w:tr w:rsidR="005C2DCC" w:rsidRPr="003C39D5" w14:paraId="49D81D61" w14:textId="77777777" w:rsidTr="5F107F50">
        <w:trPr>
          <w:trHeight w:val="1167"/>
        </w:trPr>
        <w:tc>
          <w:tcPr>
            <w:tcW w:w="8818" w:type="dxa"/>
            <w:tcBorders>
              <w:top w:val="single" w:sz="4" w:space="0" w:color="231F20"/>
              <w:left w:val="single" w:sz="4" w:space="0" w:color="231F20"/>
              <w:bottom w:val="single" w:sz="4" w:space="0" w:color="231F20"/>
              <w:right w:val="single" w:sz="4" w:space="0" w:color="231F20"/>
            </w:tcBorders>
          </w:tcPr>
          <w:p w14:paraId="71F19FED" w14:textId="77777777" w:rsidR="005C2DCC" w:rsidRPr="008C0006" w:rsidRDefault="006A0113">
            <w:pPr>
              <w:numPr>
                <w:ilvl w:val="0"/>
                <w:numId w:val="5"/>
              </w:numPr>
              <w:pBdr>
                <w:top w:val="nil"/>
                <w:left w:val="nil"/>
                <w:bottom w:val="nil"/>
                <w:right w:val="nil"/>
                <w:between w:val="nil"/>
              </w:pBdr>
              <w:tabs>
                <w:tab w:val="left" w:pos="469"/>
              </w:tabs>
              <w:jc w:val="both"/>
              <w:rPr>
                <w:color w:val="000000"/>
                <w:lang w:val="es-CO"/>
              </w:rPr>
            </w:pPr>
            <w:r w:rsidRPr="008C0006">
              <w:rPr>
                <w:color w:val="000000"/>
                <w:lang w:val="es-CO"/>
              </w:rPr>
              <w:t>Crear una red de contactos en los medios de información para divulgar información estratégica</w:t>
            </w:r>
          </w:p>
          <w:p w14:paraId="43DA3C7F" w14:textId="77777777" w:rsidR="005C2DCC" w:rsidRPr="008C0006" w:rsidRDefault="006A0113">
            <w:pPr>
              <w:numPr>
                <w:ilvl w:val="0"/>
                <w:numId w:val="5"/>
              </w:numPr>
              <w:pBdr>
                <w:top w:val="nil"/>
                <w:left w:val="nil"/>
                <w:bottom w:val="nil"/>
                <w:right w:val="nil"/>
                <w:between w:val="nil"/>
              </w:pBdr>
              <w:tabs>
                <w:tab w:val="left" w:pos="469"/>
              </w:tabs>
              <w:jc w:val="both"/>
              <w:rPr>
                <w:color w:val="000000"/>
                <w:lang w:val="es-CO"/>
              </w:rPr>
            </w:pPr>
            <w:r w:rsidRPr="008C0006">
              <w:rPr>
                <w:color w:val="000000"/>
                <w:lang w:val="es-CO"/>
              </w:rPr>
              <w:t>Realizar ruedas de prensa</w:t>
            </w:r>
          </w:p>
          <w:p w14:paraId="709B187C" w14:textId="661D1093" w:rsidR="005C2DCC" w:rsidRPr="008C0006" w:rsidRDefault="5F107F50" w:rsidP="5F107F50">
            <w:pPr>
              <w:numPr>
                <w:ilvl w:val="0"/>
                <w:numId w:val="5"/>
              </w:numPr>
              <w:pBdr>
                <w:top w:val="nil"/>
                <w:left w:val="nil"/>
                <w:bottom w:val="nil"/>
                <w:right w:val="nil"/>
                <w:between w:val="nil"/>
              </w:pBdr>
              <w:tabs>
                <w:tab w:val="left" w:pos="469"/>
              </w:tabs>
              <w:jc w:val="both"/>
              <w:rPr>
                <w:color w:val="000000"/>
                <w:lang w:val="es-CO"/>
              </w:rPr>
            </w:pPr>
            <w:r w:rsidRPr="5F107F50">
              <w:rPr>
                <w:color w:val="000000" w:themeColor="text1"/>
                <w:lang w:val="es-CO"/>
              </w:rPr>
              <w:t>Difundir por radio y televisión entrevistas a representantes de la administración pública con informes específicos.</w:t>
            </w:r>
          </w:p>
        </w:tc>
      </w:tr>
    </w:tbl>
    <w:p w14:paraId="62431CDC" w14:textId="77777777" w:rsidR="005C2DCC" w:rsidRPr="008C0006" w:rsidRDefault="005C2DCC">
      <w:pPr>
        <w:jc w:val="both"/>
        <w:rPr>
          <w:lang w:val="es-CO"/>
        </w:rPr>
      </w:pPr>
    </w:p>
    <w:p w14:paraId="59051100" w14:textId="77777777" w:rsidR="005C2DCC" w:rsidRPr="00A55F9B" w:rsidRDefault="51CE8016" w:rsidP="2FD770F9">
      <w:pPr>
        <w:jc w:val="both"/>
        <w:rPr>
          <w:b/>
          <w:bCs/>
          <w:lang w:val="es-CO"/>
        </w:rPr>
      </w:pPr>
      <w:r w:rsidRPr="00A55F9B">
        <w:rPr>
          <w:b/>
          <w:bCs/>
          <w:lang w:val="es-CO"/>
        </w:rPr>
        <w:t>Modelo de Plan de Comunicaciones</w:t>
      </w:r>
      <w:r w:rsidR="006A0113" w:rsidRPr="008C0006">
        <w:rPr>
          <w:noProof/>
          <w:lang w:val="es-CO"/>
        </w:rPr>
        <mc:AlternateContent>
          <mc:Choice Requires="wpg">
            <w:drawing>
              <wp:anchor distT="0" distB="0" distL="114300" distR="114300" simplePos="0" relativeHeight="251658240" behindDoc="0" locked="0" layoutInCell="1" hidden="0" allowOverlap="1" wp14:anchorId="28822C6A" wp14:editId="07777777">
                <wp:simplePos x="0" y="0"/>
                <wp:positionH relativeFrom="column">
                  <wp:posOffset>9804400</wp:posOffset>
                </wp:positionH>
                <wp:positionV relativeFrom="paragraph">
                  <wp:posOffset>-1028699</wp:posOffset>
                </wp:positionV>
                <wp:extent cx="269875" cy="269875"/>
                <wp:effectExtent l="0" t="0" r="0" b="0"/>
                <wp:wrapNone/>
                <wp:docPr id="22724" name="Grupo 22724"/>
                <wp:cNvGraphicFramePr/>
                <a:graphic xmlns:a="http://schemas.openxmlformats.org/drawingml/2006/main">
                  <a:graphicData uri="http://schemas.microsoft.com/office/word/2010/wordprocessingGroup">
                    <wpg:wgp>
                      <wpg:cNvGrpSpPr/>
                      <wpg:grpSpPr>
                        <a:xfrm>
                          <a:off x="0" y="0"/>
                          <a:ext cx="269875" cy="269875"/>
                          <a:chOff x="5211063" y="3645063"/>
                          <a:chExt cx="269875" cy="269875"/>
                        </a:xfrm>
                      </wpg:grpSpPr>
                      <wpg:grpSp>
                        <wpg:cNvPr id="1" name="Grupo 1"/>
                        <wpg:cNvGrpSpPr/>
                        <wpg:grpSpPr>
                          <a:xfrm>
                            <a:off x="5211063" y="3645063"/>
                            <a:ext cx="269875" cy="269875"/>
                            <a:chOff x="17142" y="-1630"/>
                            <a:chExt cx="425" cy="425"/>
                          </a:xfrm>
                        </wpg:grpSpPr>
                        <wps:wsp>
                          <wps:cNvPr id="2" name="Rectángulo 2"/>
                          <wps:cNvSpPr/>
                          <wps:spPr>
                            <a:xfrm>
                              <a:off x="17142" y="-1630"/>
                              <a:ext cx="425" cy="425"/>
                            </a:xfrm>
                            <a:prstGeom prst="rect">
                              <a:avLst/>
                            </a:prstGeom>
                            <a:noFill/>
                            <a:ln>
                              <a:noFill/>
                            </a:ln>
                          </wps:spPr>
                          <wps:txbx>
                            <w:txbxContent>
                              <w:p w14:paraId="49E398E2" w14:textId="77777777" w:rsidR="005C2DCC" w:rsidRDefault="005C2DCC">
                                <w:pPr>
                                  <w:textDirection w:val="btLr"/>
                                </w:pPr>
                              </w:p>
                            </w:txbxContent>
                          </wps:txbx>
                          <wps:bodyPr spcFirstLastPara="1" wrap="square" lIns="91425" tIns="91425" rIns="91425" bIns="91425" anchor="ctr" anchorCtr="0">
                            <a:noAutofit/>
                          </wps:bodyPr>
                        </wps:wsp>
                        <wps:wsp>
                          <wps:cNvPr id="3" name="Forma libre 3"/>
                          <wps:cNvSpPr/>
                          <wps:spPr>
                            <a:xfrm>
                              <a:off x="17144" y="-1628"/>
                              <a:ext cx="2" cy="360"/>
                            </a:xfrm>
                            <a:custGeom>
                              <a:avLst/>
                              <a:gdLst/>
                              <a:ahLst/>
                              <a:cxnLst/>
                              <a:rect l="l" t="t" r="r" b="b"/>
                              <a:pathLst>
                                <a:path w="120000" h="360" extrusionOk="0">
                                  <a:moveTo>
                                    <a:pt x="0" y="360"/>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Forma libre 4"/>
                          <wps:cNvSpPr/>
                          <wps:spPr>
                            <a:xfrm>
                              <a:off x="17204" y="-1208"/>
                              <a:ext cx="360" cy="2"/>
                            </a:xfrm>
                            <a:custGeom>
                              <a:avLst/>
                              <a:gdLst/>
                              <a:ahLst/>
                              <a:cxnLst/>
                              <a:rect l="l" t="t" r="r" b="b"/>
                              <a:pathLst>
                                <a:path w="360" h="120000" extrusionOk="0">
                                  <a:moveTo>
                                    <a:pt x="0" y="0"/>
                                  </a:moveTo>
                                  <a:lnTo>
                                    <a:pt x="3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2724" style="position:absolute;left:0;text-align:left;margin-left:772pt;margin-top:-81pt;width:21.25pt;height:21.25pt;z-index:251658240" coordsize="2698,2698" coordorigin="52110,36450" o:spid="_x0000_s1026" w14:anchorId="28822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">
                <v:group id="Grupo 1" style="position:absolute;left:52110;top:36450;width:2699;height:2699" coordsize="425,425" coordorigin="17142,-16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style="position:absolute;left:17142;top:-1630;width:425;height:42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5C2DCC" w:rsidRDefault="005C2DCC" w14:paraId="49E398E2" w14:textId="77777777">
                          <w:pPr>
                            <w:textDirection w:val="btLr"/>
                          </w:pPr>
                        </w:p>
                      </w:txbxContent>
                    </v:textbox>
                  </v:rect>
                  <v:shape id="Forma libre 3" style="position:absolute;left:17144;top:-1628;width:2;height:360;visibility:visible;mso-wrap-style:square;v-text-anchor:middle" coordsize="120000,360" o:spid="_x0000_s1029" filled="f" path="m,36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">
                    <v:path arrowok="t" o:extrusionok="f"/>
                  </v:shape>
                  <v:shape id="Forma libre 4" style="position:absolute;left:17204;top:-1208;width:360;height:2;visibility:visible;mso-wrap-style:square;v-text-anchor:middle" coordsize="360,120000" o:spid="_x0000_s1030" filled="f" path="m,l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">
                    <v:path arrowok="t" o:extrusionok="f"/>
                  </v:shape>
                </v:group>
              </v:group>
            </w:pict>
          </mc:Fallback>
        </mc:AlternateContent>
      </w:r>
    </w:p>
    <w:p w14:paraId="5BE93A62" w14:textId="77777777" w:rsidR="005C2DCC" w:rsidRPr="008C0006" w:rsidRDefault="005C2DCC">
      <w:pPr>
        <w:tabs>
          <w:tab w:val="left" w:pos="3651"/>
          <w:tab w:val="left" w:pos="17008"/>
        </w:tabs>
        <w:jc w:val="both"/>
        <w:rPr>
          <w:lang w:val="es-CO"/>
        </w:rPr>
      </w:pPr>
    </w:p>
    <w:tbl>
      <w:tblPr>
        <w:tblStyle w:val="a2"/>
        <w:tblW w:w="88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6"/>
        <w:gridCol w:w="2681"/>
        <w:gridCol w:w="1100"/>
        <w:gridCol w:w="356"/>
        <w:gridCol w:w="298"/>
        <w:gridCol w:w="298"/>
        <w:gridCol w:w="298"/>
        <w:gridCol w:w="356"/>
        <w:gridCol w:w="315"/>
        <w:gridCol w:w="285"/>
        <w:gridCol w:w="298"/>
        <w:gridCol w:w="356"/>
        <w:gridCol w:w="298"/>
        <w:gridCol w:w="298"/>
        <w:gridCol w:w="298"/>
      </w:tblGrid>
      <w:tr w:rsidR="005C2DCC" w:rsidRPr="008C0006" w14:paraId="0C86D0F4" w14:textId="77777777" w:rsidTr="005C2DCC">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297" w:type="dxa"/>
          </w:tcPr>
          <w:p w14:paraId="4697ECF2" w14:textId="77777777" w:rsidR="005C2DCC" w:rsidRPr="008C0006" w:rsidRDefault="006A0113">
            <w:pPr>
              <w:widowControl/>
              <w:jc w:val="center"/>
              <w:rPr>
                <w:sz w:val="16"/>
                <w:szCs w:val="16"/>
                <w:lang w:val="es-CO"/>
              </w:rPr>
            </w:pPr>
            <w:r w:rsidRPr="008C0006">
              <w:rPr>
                <w:b w:val="0"/>
                <w:sz w:val="16"/>
                <w:szCs w:val="16"/>
                <w:lang w:val="es-CO"/>
              </w:rPr>
              <w:t>Producto</w:t>
            </w:r>
          </w:p>
        </w:tc>
        <w:tc>
          <w:tcPr>
            <w:tcW w:w="2681" w:type="dxa"/>
          </w:tcPr>
          <w:p w14:paraId="5C15C73A" w14:textId="77777777" w:rsidR="005C2DCC" w:rsidRPr="008C0006" w:rsidRDefault="006A0113">
            <w:pPr>
              <w:widowControl/>
              <w:jc w:val="center"/>
              <w:cnfStyle w:val="100000000000" w:firstRow="1" w:lastRow="0" w:firstColumn="0" w:lastColumn="0" w:oddVBand="0" w:evenVBand="0" w:oddHBand="0" w:evenHBand="0" w:firstRowFirstColumn="0" w:firstRowLastColumn="0" w:lastRowFirstColumn="0" w:lastRowLastColumn="0"/>
              <w:rPr>
                <w:sz w:val="16"/>
                <w:szCs w:val="16"/>
                <w:lang w:val="es-CO"/>
              </w:rPr>
            </w:pPr>
            <w:r w:rsidRPr="008C0006">
              <w:rPr>
                <w:b w:val="0"/>
                <w:sz w:val="16"/>
                <w:szCs w:val="16"/>
                <w:lang w:val="es-CO"/>
              </w:rPr>
              <w:t>Actividades</w:t>
            </w:r>
          </w:p>
        </w:tc>
        <w:tc>
          <w:tcPr>
            <w:tcW w:w="1100" w:type="dxa"/>
          </w:tcPr>
          <w:p w14:paraId="244C8CFE" w14:textId="77777777" w:rsidR="005C2DCC" w:rsidRPr="008C0006" w:rsidRDefault="006A0113">
            <w:pPr>
              <w:widowControl/>
              <w:jc w:val="center"/>
              <w:cnfStyle w:val="100000000000" w:firstRow="1" w:lastRow="0" w:firstColumn="0" w:lastColumn="0" w:oddVBand="0" w:evenVBand="0" w:oddHBand="0" w:evenHBand="0" w:firstRowFirstColumn="0" w:firstRowLastColumn="0" w:lastRowFirstColumn="0" w:lastRowLastColumn="0"/>
              <w:rPr>
                <w:sz w:val="16"/>
                <w:szCs w:val="16"/>
                <w:lang w:val="es-CO"/>
              </w:rPr>
            </w:pPr>
            <w:r w:rsidRPr="008C0006">
              <w:rPr>
                <w:b w:val="0"/>
                <w:sz w:val="16"/>
                <w:szCs w:val="16"/>
                <w:lang w:val="es-CO"/>
              </w:rPr>
              <w:t>Responsables</w:t>
            </w:r>
          </w:p>
        </w:tc>
        <w:tc>
          <w:tcPr>
            <w:tcW w:w="1250" w:type="dxa"/>
            <w:gridSpan w:val="4"/>
          </w:tcPr>
          <w:p w14:paraId="4D05C17F" w14:textId="77777777" w:rsidR="005C2DCC" w:rsidRPr="008C0006" w:rsidRDefault="006A0113">
            <w:pPr>
              <w:widowControl/>
              <w:jc w:val="center"/>
              <w:cnfStyle w:val="100000000000" w:firstRow="1" w:lastRow="0" w:firstColumn="0" w:lastColumn="0" w:oddVBand="0" w:evenVBand="0" w:oddHBand="0" w:evenHBand="0" w:firstRowFirstColumn="0" w:firstRowLastColumn="0" w:lastRowFirstColumn="0" w:lastRowLastColumn="0"/>
              <w:rPr>
                <w:sz w:val="16"/>
                <w:szCs w:val="16"/>
                <w:lang w:val="es-CO"/>
              </w:rPr>
            </w:pPr>
            <w:r w:rsidRPr="008C0006">
              <w:rPr>
                <w:b w:val="0"/>
                <w:sz w:val="16"/>
                <w:szCs w:val="16"/>
                <w:lang w:val="es-CO"/>
              </w:rPr>
              <w:t xml:space="preserve">Enero </w:t>
            </w:r>
          </w:p>
        </w:tc>
        <w:tc>
          <w:tcPr>
            <w:tcW w:w="1254" w:type="dxa"/>
            <w:gridSpan w:val="4"/>
          </w:tcPr>
          <w:p w14:paraId="42D1D4F6" w14:textId="77777777" w:rsidR="005C2DCC" w:rsidRPr="008C0006" w:rsidRDefault="006A0113">
            <w:pPr>
              <w:widowControl/>
              <w:jc w:val="center"/>
              <w:cnfStyle w:val="100000000000" w:firstRow="1" w:lastRow="0" w:firstColumn="0" w:lastColumn="0" w:oddVBand="0" w:evenVBand="0" w:oddHBand="0" w:evenHBand="0" w:firstRowFirstColumn="0" w:firstRowLastColumn="0" w:lastRowFirstColumn="0" w:lastRowLastColumn="0"/>
              <w:rPr>
                <w:sz w:val="16"/>
                <w:szCs w:val="16"/>
                <w:lang w:val="es-CO"/>
              </w:rPr>
            </w:pPr>
            <w:r w:rsidRPr="008C0006">
              <w:rPr>
                <w:b w:val="0"/>
                <w:sz w:val="16"/>
                <w:szCs w:val="16"/>
                <w:lang w:val="es-CO"/>
              </w:rPr>
              <w:t>Febrero</w:t>
            </w:r>
          </w:p>
        </w:tc>
        <w:tc>
          <w:tcPr>
            <w:tcW w:w="1250" w:type="dxa"/>
            <w:gridSpan w:val="4"/>
          </w:tcPr>
          <w:p w14:paraId="270332BD" w14:textId="77777777" w:rsidR="005C2DCC" w:rsidRPr="008C0006" w:rsidRDefault="006A0113">
            <w:pPr>
              <w:widowControl/>
              <w:jc w:val="center"/>
              <w:cnfStyle w:val="100000000000" w:firstRow="1" w:lastRow="0" w:firstColumn="0" w:lastColumn="0" w:oddVBand="0" w:evenVBand="0" w:oddHBand="0" w:evenHBand="0" w:firstRowFirstColumn="0" w:firstRowLastColumn="0" w:lastRowFirstColumn="0" w:lastRowLastColumn="0"/>
              <w:rPr>
                <w:sz w:val="16"/>
                <w:szCs w:val="16"/>
                <w:lang w:val="es-CO"/>
              </w:rPr>
            </w:pPr>
            <w:r w:rsidRPr="008C0006">
              <w:rPr>
                <w:b w:val="0"/>
                <w:sz w:val="16"/>
                <w:szCs w:val="16"/>
                <w:lang w:val="es-CO"/>
              </w:rPr>
              <w:t>Marzo</w:t>
            </w:r>
          </w:p>
        </w:tc>
      </w:tr>
      <w:tr w:rsidR="005C2DCC" w:rsidRPr="008C0006" w14:paraId="28D09F2D" w14:textId="77777777" w:rsidTr="005C2D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dxa"/>
            <w:vMerge w:val="restart"/>
            <w:vAlign w:val="center"/>
          </w:tcPr>
          <w:p w14:paraId="657B0092" w14:textId="77777777" w:rsidR="005C2DCC" w:rsidRPr="008C0006" w:rsidRDefault="006A0113">
            <w:pPr>
              <w:widowControl/>
              <w:jc w:val="center"/>
              <w:rPr>
                <w:sz w:val="16"/>
                <w:szCs w:val="16"/>
                <w:lang w:val="es-CO"/>
              </w:rPr>
            </w:pPr>
            <w:r w:rsidRPr="008C0006">
              <w:rPr>
                <w:sz w:val="16"/>
                <w:szCs w:val="16"/>
                <w:lang w:val="es-CO"/>
              </w:rPr>
              <w:t>Plan de Comunicaciones</w:t>
            </w:r>
          </w:p>
        </w:tc>
        <w:tc>
          <w:tcPr>
            <w:tcW w:w="2681" w:type="dxa"/>
          </w:tcPr>
          <w:p w14:paraId="384BA73E" w14:textId="77777777" w:rsidR="005C2DCC" w:rsidRPr="008C0006" w:rsidRDefault="005C2DCC">
            <w:pPr>
              <w:widowControl/>
              <w:jc w:val="center"/>
              <w:cnfStyle w:val="000000100000" w:firstRow="0" w:lastRow="0" w:firstColumn="0" w:lastColumn="0" w:oddVBand="0" w:evenVBand="0" w:oddHBand="1" w:evenHBand="0" w:firstRowFirstColumn="0" w:firstRowLastColumn="0" w:lastRowFirstColumn="0" w:lastRowLastColumn="0"/>
              <w:rPr>
                <w:sz w:val="16"/>
                <w:szCs w:val="16"/>
                <w:lang w:val="es-CO"/>
              </w:rPr>
            </w:pPr>
          </w:p>
        </w:tc>
        <w:tc>
          <w:tcPr>
            <w:tcW w:w="1100" w:type="dxa"/>
          </w:tcPr>
          <w:p w14:paraId="34B3F2EB"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56" w:type="dxa"/>
          </w:tcPr>
          <w:p w14:paraId="649841BE"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1</w:t>
            </w:r>
          </w:p>
        </w:tc>
        <w:tc>
          <w:tcPr>
            <w:tcW w:w="298" w:type="dxa"/>
          </w:tcPr>
          <w:p w14:paraId="18F999B5"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2</w:t>
            </w:r>
          </w:p>
        </w:tc>
        <w:tc>
          <w:tcPr>
            <w:tcW w:w="298" w:type="dxa"/>
          </w:tcPr>
          <w:p w14:paraId="5FCD5EC4"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3</w:t>
            </w:r>
          </w:p>
        </w:tc>
        <w:tc>
          <w:tcPr>
            <w:tcW w:w="298" w:type="dxa"/>
          </w:tcPr>
          <w:p w14:paraId="2598DEE6"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4</w:t>
            </w:r>
          </w:p>
        </w:tc>
        <w:tc>
          <w:tcPr>
            <w:tcW w:w="356" w:type="dxa"/>
          </w:tcPr>
          <w:p w14:paraId="56B20A0C"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1</w:t>
            </w:r>
          </w:p>
        </w:tc>
        <w:tc>
          <w:tcPr>
            <w:tcW w:w="315" w:type="dxa"/>
          </w:tcPr>
          <w:p w14:paraId="7144751B"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2</w:t>
            </w:r>
          </w:p>
        </w:tc>
        <w:tc>
          <w:tcPr>
            <w:tcW w:w="285" w:type="dxa"/>
          </w:tcPr>
          <w:p w14:paraId="0B778152"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3</w:t>
            </w:r>
          </w:p>
        </w:tc>
        <w:tc>
          <w:tcPr>
            <w:tcW w:w="298" w:type="dxa"/>
          </w:tcPr>
          <w:p w14:paraId="279935FF"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4</w:t>
            </w:r>
          </w:p>
        </w:tc>
        <w:tc>
          <w:tcPr>
            <w:tcW w:w="356" w:type="dxa"/>
          </w:tcPr>
          <w:p w14:paraId="249FAAB8"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1</w:t>
            </w:r>
          </w:p>
        </w:tc>
        <w:tc>
          <w:tcPr>
            <w:tcW w:w="298" w:type="dxa"/>
          </w:tcPr>
          <w:p w14:paraId="78E884CA"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2</w:t>
            </w:r>
          </w:p>
        </w:tc>
        <w:tc>
          <w:tcPr>
            <w:tcW w:w="298" w:type="dxa"/>
          </w:tcPr>
          <w:p w14:paraId="7A036E3D"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3</w:t>
            </w:r>
          </w:p>
        </w:tc>
        <w:tc>
          <w:tcPr>
            <w:tcW w:w="298" w:type="dxa"/>
          </w:tcPr>
          <w:p w14:paraId="7C964D78" w14:textId="77777777" w:rsidR="005C2DCC" w:rsidRPr="008C0006" w:rsidRDefault="006A0113">
            <w:pPr>
              <w:widowControl/>
              <w:jc w:val="right"/>
              <w:cnfStyle w:val="000000100000" w:firstRow="0" w:lastRow="0" w:firstColumn="0" w:lastColumn="0" w:oddVBand="0" w:evenVBand="0" w:oddHBand="1" w:evenHBand="0" w:firstRowFirstColumn="0" w:firstRowLastColumn="0" w:lastRowFirstColumn="0" w:lastRowLastColumn="0"/>
              <w:rPr>
                <w:b/>
                <w:sz w:val="16"/>
                <w:szCs w:val="16"/>
                <w:lang w:val="es-CO"/>
              </w:rPr>
            </w:pPr>
            <w:r w:rsidRPr="008C0006">
              <w:rPr>
                <w:b/>
                <w:sz w:val="16"/>
                <w:szCs w:val="16"/>
                <w:lang w:val="es-CO"/>
              </w:rPr>
              <w:t>4</w:t>
            </w:r>
          </w:p>
        </w:tc>
      </w:tr>
      <w:tr w:rsidR="005C2DCC" w:rsidRPr="008C0006" w14:paraId="05B548AA" w14:textId="77777777" w:rsidTr="005C2DCC">
        <w:trPr>
          <w:trHeight w:val="690"/>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7D34F5C7" w14:textId="77777777" w:rsidR="005C2DCC" w:rsidRPr="008C0006" w:rsidRDefault="005C2DCC">
            <w:pPr>
              <w:pBdr>
                <w:top w:val="nil"/>
                <w:left w:val="nil"/>
                <w:bottom w:val="nil"/>
                <w:right w:val="nil"/>
                <w:between w:val="nil"/>
              </w:pBdr>
              <w:spacing w:line="276" w:lineRule="auto"/>
              <w:rPr>
                <w:b w:val="0"/>
                <w:sz w:val="16"/>
                <w:szCs w:val="16"/>
                <w:lang w:val="es-CO"/>
              </w:rPr>
            </w:pPr>
          </w:p>
        </w:tc>
        <w:tc>
          <w:tcPr>
            <w:tcW w:w="2681" w:type="dxa"/>
          </w:tcPr>
          <w:p w14:paraId="66CB6A92" w14:textId="30A1D719" w:rsidR="005C2DCC" w:rsidRPr="008C0006" w:rsidRDefault="001D658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Definición de la Estrategia y herramientas para implementar</w:t>
            </w:r>
            <w:r w:rsidR="006A0113" w:rsidRPr="008C0006">
              <w:rPr>
                <w:sz w:val="16"/>
                <w:szCs w:val="16"/>
                <w:lang w:val="es-CO"/>
              </w:rPr>
              <w:t xml:space="preserve"> en los medios de Comunicación. (actores, medios, piezas comunicativas, presupuestos y cronogramas)</w:t>
            </w:r>
          </w:p>
        </w:tc>
        <w:tc>
          <w:tcPr>
            <w:tcW w:w="1100" w:type="dxa"/>
          </w:tcPr>
          <w:p w14:paraId="6E7BEAA2"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356" w:type="dxa"/>
          </w:tcPr>
          <w:p w14:paraId="63E4A9CD"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98" w:type="dxa"/>
          </w:tcPr>
          <w:p w14:paraId="4F6584BE"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98" w:type="dxa"/>
          </w:tcPr>
          <w:p w14:paraId="09AF38FC"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98" w:type="dxa"/>
          </w:tcPr>
          <w:p w14:paraId="15AA318D"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356" w:type="dxa"/>
          </w:tcPr>
          <w:p w14:paraId="01512BE8"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315" w:type="dxa"/>
          </w:tcPr>
          <w:p w14:paraId="0DA70637"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85" w:type="dxa"/>
          </w:tcPr>
          <w:p w14:paraId="46624170"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98" w:type="dxa"/>
          </w:tcPr>
          <w:p w14:paraId="4B8484D5"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356" w:type="dxa"/>
          </w:tcPr>
          <w:p w14:paraId="4F8F56C0"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98" w:type="dxa"/>
          </w:tcPr>
          <w:p w14:paraId="649CC1FA"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98" w:type="dxa"/>
          </w:tcPr>
          <w:p w14:paraId="10EF996B"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c>
          <w:tcPr>
            <w:tcW w:w="298" w:type="dxa"/>
          </w:tcPr>
          <w:p w14:paraId="5E3886A4"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 </w:t>
            </w:r>
          </w:p>
        </w:tc>
      </w:tr>
      <w:tr w:rsidR="005C2DCC" w:rsidRPr="008C0006" w14:paraId="172A0622" w14:textId="77777777" w:rsidTr="005C2D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0B4020A7" w14:textId="77777777" w:rsidR="005C2DCC" w:rsidRPr="008C0006" w:rsidRDefault="005C2DCC">
            <w:pPr>
              <w:pBdr>
                <w:top w:val="nil"/>
                <w:left w:val="nil"/>
                <w:bottom w:val="nil"/>
                <w:right w:val="nil"/>
                <w:between w:val="nil"/>
              </w:pBdr>
              <w:spacing w:line="276" w:lineRule="auto"/>
              <w:rPr>
                <w:sz w:val="16"/>
                <w:szCs w:val="16"/>
                <w:lang w:val="es-CO"/>
              </w:rPr>
            </w:pPr>
          </w:p>
        </w:tc>
        <w:tc>
          <w:tcPr>
            <w:tcW w:w="2681" w:type="dxa"/>
          </w:tcPr>
          <w:p w14:paraId="33C86505" w14:textId="77777777" w:rsidR="005C2DCC" w:rsidRPr="008C0006" w:rsidRDefault="006A0113">
            <w:pPr>
              <w:widowControl/>
              <w:cnfStyle w:val="000000100000" w:firstRow="0" w:lastRow="0" w:firstColumn="0" w:lastColumn="0" w:oddVBand="0" w:evenVBand="0" w:oddHBand="1" w:evenHBand="0" w:firstRowFirstColumn="0" w:firstRowLastColumn="0" w:lastRowFirstColumn="0" w:lastRowLastColumn="0"/>
              <w:rPr>
                <w:sz w:val="16"/>
                <w:szCs w:val="16"/>
                <w:lang w:val="es-CO"/>
              </w:rPr>
            </w:pPr>
            <w:r w:rsidRPr="008C0006">
              <w:rPr>
                <w:sz w:val="16"/>
                <w:szCs w:val="16"/>
                <w:lang w:val="es-CO"/>
              </w:rPr>
              <w:t>…</w:t>
            </w:r>
          </w:p>
        </w:tc>
        <w:tc>
          <w:tcPr>
            <w:tcW w:w="1100" w:type="dxa"/>
          </w:tcPr>
          <w:p w14:paraId="1D7B270A"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16"/>
                <w:szCs w:val="16"/>
                <w:lang w:val="es-CO"/>
              </w:rPr>
            </w:pPr>
          </w:p>
        </w:tc>
        <w:tc>
          <w:tcPr>
            <w:tcW w:w="356" w:type="dxa"/>
          </w:tcPr>
          <w:p w14:paraId="4F904CB7"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06971CD3"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2A1F701D"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03EFCA41"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56" w:type="dxa"/>
          </w:tcPr>
          <w:p w14:paraId="5F96A722"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15" w:type="dxa"/>
          </w:tcPr>
          <w:p w14:paraId="5B95CD12"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85" w:type="dxa"/>
          </w:tcPr>
          <w:p w14:paraId="5220BBB2"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13CB595B"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56" w:type="dxa"/>
          </w:tcPr>
          <w:p w14:paraId="6D9C8D39"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675E05EE"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2FC17F8B"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0A4F7224"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r>
      <w:tr w:rsidR="005C2DCC" w:rsidRPr="003C39D5" w14:paraId="12411F89" w14:textId="77777777" w:rsidTr="005C2DCC">
        <w:trPr>
          <w:trHeight w:val="465"/>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5AE48A43" w14:textId="77777777" w:rsidR="005C2DCC" w:rsidRPr="008C0006" w:rsidRDefault="005C2DCC">
            <w:pPr>
              <w:pBdr>
                <w:top w:val="nil"/>
                <w:left w:val="nil"/>
                <w:bottom w:val="nil"/>
                <w:right w:val="nil"/>
                <w:between w:val="nil"/>
              </w:pBdr>
              <w:spacing w:line="276" w:lineRule="auto"/>
              <w:rPr>
                <w:sz w:val="20"/>
                <w:szCs w:val="20"/>
                <w:lang w:val="es-CO"/>
              </w:rPr>
            </w:pPr>
          </w:p>
        </w:tc>
        <w:tc>
          <w:tcPr>
            <w:tcW w:w="2681" w:type="dxa"/>
          </w:tcPr>
          <w:p w14:paraId="606AE932"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Presentación de la estrategia al equipo técnico departamental/municipal</w:t>
            </w:r>
          </w:p>
        </w:tc>
        <w:tc>
          <w:tcPr>
            <w:tcW w:w="1100" w:type="dxa"/>
          </w:tcPr>
          <w:p w14:paraId="50F40DEB"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p>
        </w:tc>
        <w:tc>
          <w:tcPr>
            <w:tcW w:w="356" w:type="dxa"/>
          </w:tcPr>
          <w:p w14:paraId="77A52294"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007DCDA8"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450EA2D7"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3DD355C9"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56" w:type="dxa"/>
          </w:tcPr>
          <w:p w14:paraId="1A81F0B1"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15" w:type="dxa"/>
          </w:tcPr>
          <w:p w14:paraId="717AAFBA"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85" w:type="dxa"/>
          </w:tcPr>
          <w:p w14:paraId="56EE48EE"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2908EB2C"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56" w:type="dxa"/>
          </w:tcPr>
          <w:p w14:paraId="121FD38A"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1FE2DD96"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27357532"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07F023C8"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r>
      <w:tr w:rsidR="005C2DCC" w:rsidRPr="008C0006" w14:paraId="088CFA42" w14:textId="77777777" w:rsidTr="005C2D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4BDB5498" w14:textId="77777777" w:rsidR="005C2DCC" w:rsidRPr="008C0006" w:rsidRDefault="005C2DCC">
            <w:pPr>
              <w:pBdr>
                <w:top w:val="nil"/>
                <w:left w:val="nil"/>
                <w:bottom w:val="nil"/>
                <w:right w:val="nil"/>
                <w:between w:val="nil"/>
              </w:pBdr>
              <w:spacing w:line="276" w:lineRule="auto"/>
              <w:rPr>
                <w:sz w:val="20"/>
                <w:szCs w:val="20"/>
                <w:lang w:val="es-CO"/>
              </w:rPr>
            </w:pPr>
          </w:p>
        </w:tc>
        <w:tc>
          <w:tcPr>
            <w:tcW w:w="2681" w:type="dxa"/>
          </w:tcPr>
          <w:p w14:paraId="3C400F6C" w14:textId="77777777" w:rsidR="005C2DCC" w:rsidRPr="008C0006" w:rsidRDefault="006A0113">
            <w:pPr>
              <w:widowControl/>
              <w:cnfStyle w:val="000000100000" w:firstRow="0" w:lastRow="0" w:firstColumn="0" w:lastColumn="0" w:oddVBand="0" w:evenVBand="0" w:oddHBand="1" w:evenHBand="0" w:firstRowFirstColumn="0" w:firstRowLastColumn="0" w:lastRowFirstColumn="0" w:lastRowLastColumn="0"/>
              <w:rPr>
                <w:sz w:val="16"/>
                <w:szCs w:val="16"/>
                <w:lang w:val="es-CO"/>
              </w:rPr>
            </w:pPr>
            <w:r w:rsidRPr="008C0006">
              <w:rPr>
                <w:sz w:val="16"/>
                <w:szCs w:val="16"/>
                <w:lang w:val="es-CO"/>
              </w:rPr>
              <w:t>…</w:t>
            </w:r>
          </w:p>
        </w:tc>
        <w:tc>
          <w:tcPr>
            <w:tcW w:w="1100" w:type="dxa"/>
          </w:tcPr>
          <w:p w14:paraId="2916C19D"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16"/>
                <w:szCs w:val="16"/>
                <w:lang w:val="es-CO"/>
              </w:rPr>
            </w:pPr>
          </w:p>
        </w:tc>
        <w:tc>
          <w:tcPr>
            <w:tcW w:w="356" w:type="dxa"/>
          </w:tcPr>
          <w:p w14:paraId="74869460"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187F57B8"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54738AF4"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46ABBD8F"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56" w:type="dxa"/>
          </w:tcPr>
          <w:p w14:paraId="06BBA33E"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15" w:type="dxa"/>
          </w:tcPr>
          <w:p w14:paraId="464FCBC1"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85" w:type="dxa"/>
          </w:tcPr>
          <w:p w14:paraId="5C8C6B09"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3382A365"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56" w:type="dxa"/>
          </w:tcPr>
          <w:p w14:paraId="5C71F136"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62199465"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0DA123B1"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4C4CEA3D"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r>
      <w:tr w:rsidR="005C2DCC" w:rsidRPr="008C0006" w14:paraId="164944A5" w14:textId="77777777" w:rsidTr="005C2DCC">
        <w:trPr>
          <w:trHeight w:val="300"/>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50895670" w14:textId="77777777" w:rsidR="005C2DCC" w:rsidRPr="008C0006" w:rsidRDefault="005C2DCC">
            <w:pPr>
              <w:pBdr>
                <w:top w:val="nil"/>
                <w:left w:val="nil"/>
                <w:bottom w:val="nil"/>
                <w:right w:val="nil"/>
                <w:between w:val="nil"/>
              </w:pBdr>
              <w:spacing w:line="276" w:lineRule="auto"/>
              <w:rPr>
                <w:sz w:val="20"/>
                <w:szCs w:val="20"/>
                <w:lang w:val="es-CO"/>
              </w:rPr>
            </w:pPr>
          </w:p>
        </w:tc>
        <w:tc>
          <w:tcPr>
            <w:tcW w:w="2681" w:type="dxa"/>
          </w:tcPr>
          <w:p w14:paraId="11FA188A"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Implementación de la estrategia</w:t>
            </w:r>
          </w:p>
        </w:tc>
        <w:tc>
          <w:tcPr>
            <w:tcW w:w="1100" w:type="dxa"/>
          </w:tcPr>
          <w:p w14:paraId="38C1F859"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p>
        </w:tc>
        <w:tc>
          <w:tcPr>
            <w:tcW w:w="356" w:type="dxa"/>
          </w:tcPr>
          <w:p w14:paraId="0C8FE7CE"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41004F19"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67C0C651"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308D56CC"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56" w:type="dxa"/>
          </w:tcPr>
          <w:p w14:paraId="797E50C6"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15" w:type="dxa"/>
          </w:tcPr>
          <w:p w14:paraId="7B04FA47"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85" w:type="dxa"/>
          </w:tcPr>
          <w:p w14:paraId="568C698B"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1A939487"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56" w:type="dxa"/>
          </w:tcPr>
          <w:p w14:paraId="6AA258D8"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6FFBD3EC"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30DCCCAD"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36AF6883"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r>
      <w:tr w:rsidR="005C2DCC" w:rsidRPr="008C0006" w14:paraId="6BE2BB99" w14:textId="77777777" w:rsidTr="005C2D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54C529ED" w14:textId="77777777" w:rsidR="005C2DCC" w:rsidRPr="008C0006" w:rsidRDefault="005C2DCC">
            <w:pPr>
              <w:pBdr>
                <w:top w:val="nil"/>
                <w:left w:val="nil"/>
                <w:bottom w:val="nil"/>
                <w:right w:val="nil"/>
                <w:between w:val="nil"/>
              </w:pBdr>
              <w:spacing w:line="276" w:lineRule="auto"/>
              <w:rPr>
                <w:sz w:val="20"/>
                <w:szCs w:val="20"/>
                <w:lang w:val="es-CO"/>
              </w:rPr>
            </w:pPr>
          </w:p>
        </w:tc>
        <w:tc>
          <w:tcPr>
            <w:tcW w:w="2681" w:type="dxa"/>
          </w:tcPr>
          <w:p w14:paraId="4C6E8F68" w14:textId="77777777" w:rsidR="005C2DCC" w:rsidRPr="008C0006" w:rsidRDefault="006A0113">
            <w:pPr>
              <w:widowControl/>
              <w:cnfStyle w:val="000000100000" w:firstRow="0" w:lastRow="0" w:firstColumn="0" w:lastColumn="0" w:oddVBand="0" w:evenVBand="0" w:oddHBand="1" w:evenHBand="0" w:firstRowFirstColumn="0" w:firstRowLastColumn="0" w:lastRowFirstColumn="0" w:lastRowLastColumn="0"/>
              <w:rPr>
                <w:sz w:val="16"/>
                <w:szCs w:val="16"/>
                <w:lang w:val="es-CO"/>
              </w:rPr>
            </w:pPr>
            <w:r w:rsidRPr="008C0006">
              <w:rPr>
                <w:sz w:val="16"/>
                <w:szCs w:val="16"/>
                <w:lang w:val="es-CO"/>
              </w:rPr>
              <w:t>…</w:t>
            </w:r>
          </w:p>
        </w:tc>
        <w:tc>
          <w:tcPr>
            <w:tcW w:w="1100" w:type="dxa"/>
          </w:tcPr>
          <w:p w14:paraId="1C0157D6"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16"/>
                <w:szCs w:val="16"/>
                <w:lang w:val="es-CO"/>
              </w:rPr>
            </w:pPr>
          </w:p>
        </w:tc>
        <w:tc>
          <w:tcPr>
            <w:tcW w:w="356" w:type="dxa"/>
          </w:tcPr>
          <w:p w14:paraId="3691E7B2"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526770CE"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7CBEED82"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6E36661F"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56" w:type="dxa"/>
          </w:tcPr>
          <w:p w14:paraId="38645DC7"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15" w:type="dxa"/>
          </w:tcPr>
          <w:p w14:paraId="135E58C4"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85" w:type="dxa"/>
          </w:tcPr>
          <w:p w14:paraId="62EBF9A1"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0C6C2CD5"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356" w:type="dxa"/>
          </w:tcPr>
          <w:p w14:paraId="709E88E4"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508C98E9"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779F8E76"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c>
          <w:tcPr>
            <w:tcW w:w="298" w:type="dxa"/>
          </w:tcPr>
          <w:p w14:paraId="7818863E" w14:textId="77777777" w:rsidR="005C2DCC" w:rsidRPr="008C0006" w:rsidRDefault="005C2DCC">
            <w:pPr>
              <w:widowControl/>
              <w:cnfStyle w:val="000000100000" w:firstRow="0" w:lastRow="0" w:firstColumn="0" w:lastColumn="0" w:oddVBand="0" w:evenVBand="0" w:oddHBand="1" w:evenHBand="0" w:firstRowFirstColumn="0" w:firstRowLastColumn="0" w:lastRowFirstColumn="0" w:lastRowLastColumn="0"/>
              <w:rPr>
                <w:sz w:val="20"/>
                <w:szCs w:val="20"/>
                <w:lang w:val="es-CO"/>
              </w:rPr>
            </w:pPr>
          </w:p>
        </w:tc>
      </w:tr>
      <w:tr w:rsidR="005C2DCC" w:rsidRPr="003C39D5" w14:paraId="6EC86F61" w14:textId="77777777" w:rsidTr="005C2DCC">
        <w:trPr>
          <w:trHeight w:val="465"/>
        </w:trPr>
        <w:tc>
          <w:tcPr>
            <w:cnfStyle w:val="001000000000" w:firstRow="0" w:lastRow="0" w:firstColumn="1" w:lastColumn="0" w:oddVBand="0" w:evenVBand="0" w:oddHBand="0" w:evenHBand="0" w:firstRowFirstColumn="0" w:firstRowLastColumn="0" w:lastRowFirstColumn="0" w:lastRowLastColumn="0"/>
            <w:tcW w:w="1297" w:type="dxa"/>
            <w:vMerge/>
            <w:vAlign w:val="center"/>
          </w:tcPr>
          <w:p w14:paraId="44F69B9A" w14:textId="77777777" w:rsidR="005C2DCC" w:rsidRPr="008C0006" w:rsidRDefault="005C2DCC">
            <w:pPr>
              <w:pBdr>
                <w:top w:val="nil"/>
                <w:left w:val="nil"/>
                <w:bottom w:val="nil"/>
                <w:right w:val="nil"/>
                <w:between w:val="nil"/>
              </w:pBdr>
              <w:spacing w:line="276" w:lineRule="auto"/>
              <w:rPr>
                <w:sz w:val="20"/>
                <w:szCs w:val="20"/>
                <w:lang w:val="es-CO"/>
              </w:rPr>
            </w:pPr>
          </w:p>
        </w:tc>
        <w:tc>
          <w:tcPr>
            <w:tcW w:w="2681" w:type="dxa"/>
          </w:tcPr>
          <w:p w14:paraId="639BF0CE" w14:textId="77777777" w:rsidR="005C2DCC" w:rsidRPr="008C0006" w:rsidRDefault="006A0113">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r w:rsidRPr="008C0006">
              <w:rPr>
                <w:sz w:val="16"/>
                <w:szCs w:val="16"/>
                <w:lang w:val="es-CO"/>
              </w:rPr>
              <w:t>Seguimiento a la estrategia de comunicaciones, evaluación y lecciones aprendidas</w:t>
            </w:r>
          </w:p>
        </w:tc>
        <w:tc>
          <w:tcPr>
            <w:tcW w:w="1100" w:type="dxa"/>
          </w:tcPr>
          <w:p w14:paraId="5F07D11E"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16"/>
                <w:szCs w:val="16"/>
                <w:lang w:val="es-CO"/>
              </w:rPr>
            </w:pPr>
          </w:p>
        </w:tc>
        <w:tc>
          <w:tcPr>
            <w:tcW w:w="356" w:type="dxa"/>
          </w:tcPr>
          <w:p w14:paraId="41508A3C"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43D6B1D6"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17DBC151"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6F8BD81B"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56" w:type="dxa"/>
          </w:tcPr>
          <w:p w14:paraId="2613E9C1"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15" w:type="dxa"/>
          </w:tcPr>
          <w:p w14:paraId="1037B8A3"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85" w:type="dxa"/>
          </w:tcPr>
          <w:p w14:paraId="687C6DE0"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5B2F9378"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356" w:type="dxa"/>
          </w:tcPr>
          <w:p w14:paraId="58E6DD4E"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7D3BEE8F"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3B88899E"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c>
          <w:tcPr>
            <w:tcW w:w="298" w:type="dxa"/>
          </w:tcPr>
          <w:p w14:paraId="69E2BB2B" w14:textId="77777777" w:rsidR="005C2DCC" w:rsidRPr="008C0006" w:rsidRDefault="005C2DCC">
            <w:pPr>
              <w:widowControl/>
              <w:cnfStyle w:val="000000000000" w:firstRow="0" w:lastRow="0" w:firstColumn="0" w:lastColumn="0" w:oddVBand="0" w:evenVBand="0" w:oddHBand="0" w:evenHBand="0" w:firstRowFirstColumn="0" w:firstRowLastColumn="0" w:lastRowFirstColumn="0" w:lastRowLastColumn="0"/>
              <w:rPr>
                <w:sz w:val="20"/>
                <w:szCs w:val="20"/>
                <w:lang w:val="es-CO"/>
              </w:rPr>
            </w:pPr>
          </w:p>
        </w:tc>
      </w:tr>
    </w:tbl>
    <w:p w14:paraId="57C0D796" w14:textId="77777777" w:rsidR="005C2DCC" w:rsidRDefault="005C2DCC">
      <w:pPr>
        <w:tabs>
          <w:tab w:val="left" w:pos="3651"/>
          <w:tab w:val="left" w:pos="17008"/>
        </w:tabs>
        <w:jc w:val="both"/>
        <w:rPr>
          <w:lang w:val="es-CO"/>
        </w:rPr>
      </w:pPr>
    </w:p>
    <w:p w14:paraId="0D142F6F" w14:textId="77777777" w:rsidR="008C0006" w:rsidRPr="008C0006" w:rsidRDefault="008C0006">
      <w:pPr>
        <w:tabs>
          <w:tab w:val="left" w:pos="3651"/>
          <w:tab w:val="left" w:pos="17008"/>
        </w:tabs>
        <w:jc w:val="both"/>
        <w:rPr>
          <w:lang w:val="es-CO"/>
        </w:rPr>
      </w:pPr>
    </w:p>
    <w:p w14:paraId="79C791D6" w14:textId="4F6605EA" w:rsidR="005C2DCC" w:rsidRPr="008C0006" w:rsidRDefault="51CE8016" w:rsidP="5F107F50">
      <w:pPr>
        <w:numPr>
          <w:ilvl w:val="0"/>
          <w:numId w:val="1"/>
        </w:numPr>
        <w:pBdr>
          <w:top w:val="nil"/>
          <w:left w:val="nil"/>
          <w:bottom w:val="nil"/>
          <w:right w:val="nil"/>
          <w:between w:val="nil"/>
        </w:pBdr>
        <w:tabs>
          <w:tab w:val="left" w:pos="3279"/>
        </w:tabs>
        <w:jc w:val="both"/>
        <w:rPr>
          <w:color w:val="000000"/>
          <w:lang w:val="es-CO"/>
        </w:rPr>
      </w:pPr>
      <w:r w:rsidRPr="2FD770F9">
        <w:rPr>
          <w:b/>
          <w:bCs/>
          <w:color w:val="000000"/>
          <w:lang w:val="es-CO"/>
        </w:rPr>
        <w:t>Orientaciones para la elaboración de la estrategia de c</w:t>
      </w:r>
      <w:r w:rsidRPr="5F107F50">
        <w:rPr>
          <w:b/>
          <w:bCs/>
          <w:color w:val="000000" w:themeColor="text1"/>
          <w:lang w:val="es-CO"/>
        </w:rPr>
        <w:t>omunicaci</w:t>
      </w:r>
      <w:r w:rsidR="4F7360C9" w:rsidRPr="5F107F50">
        <w:rPr>
          <w:b/>
          <w:bCs/>
          <w:color w:val="000000" w:themeColor="text1"/>
          <w:lang w:val="es-CO"/>
        </w:rPr>
        <w:t>ón</w:t>
      </w:r>
      <w:r w:rsidRPr="5F107F50">
        <w:rPr>
          <w:b/>
          <w:bCs/>
          <w:color w:val="000000" w:themeColor="text1"/>
          <w:lang w:val="es-CO"/>
        </w:rPr>
        <w:t xml:space="preserve"> </w:t>
      </w:r>
      <w:r w:rsidRPr="2FD770F9">
        <w:rPr>
          <w:b/>
          <w:bCs/>
          <w:color w:val="000000"/>
          <w:lang w:val="es-CO"/>
        </w:rPr>
        <w:t>con niñ</w:t>
      </w:r>
      <w:r w:rsidR="6FAB1FE1" w:rsidRPr="2FD770F9">
        <w:rPr>
          <w:b/>
          <w:bCs/>
          <w:color w:val="000000"/>
          <w:lang w:val="es-CO"/>
        </w:rPr>
        <w:t>a</w:t>
      </w:r>
      <w:r w:rsidRPr="2FD770F9">
        <w:rPr>
          <w:b/>
          <w:bCs/>
          <w:color w:val="000000"/>
          <w:lang w:val="es-CO"/>
        </w:rPr>
        <w:t>s, niñ</w:t>
      </w:r>
      <w:r w:rsidR="2EC5D362" w:rsidRPr="2FD770F9">
        <w:rPr>
          <w:b/>
          <w:bCs/>
          <w:color w:val="000000"/>
          <w:lang w:val="es-CO"/>
        </w:rPr>
        <w:t>o</w:t>
      </w:r>
      <w:r w:rsidRPr="2FD770F9">
        <w:rPr>
          <w:b/>
          <w:bCs/>
          <w:color w:val="000000"/>
          <w:lang w:val="es-CO"/>
        </w:rPr>
        <w:t>s y adolescentes</w:t>
      </w:r>
      <w:r w:rsidR="006A0113" w:rsidRPr="008C0006">
        <w:rPr>
          <w:noProof/>
          <w:lang w:val="es-CO"/>
        </w:rPr>
        <mc:AlternateContent>
          <mc:Choice Requires="wpg">
            <w:drawing>
              <wp:anchor distT="0" distB="0" distL="114300" distR="114300" simplePos="0" relativeHeight="251659264" behindDoc="0" locked="0" layoutInCell="1" hidden="0" allowOverlap="1" wp14:anchorId="09E2E500" wp14:editId="07777777">
                <wp:simplePos x="0" y="0"/>
                <wp:positionH relativeFrom="column">
                  <wp:posOffset>7099300</wp:posOffset>
                </wp:positionH>
                <wp:positionV relativeFrom="paragraph">
                  <wp:posOffset>-914399</wp:posOffset>
                </wp:positionV>
                <wp:extent cx="269875" cy="269875"/>
                <wp:effectExtent l="0" t="0" r="0" b="0"/>
                <wp:wrapNone/>
                <wp:docPr id="22723" name="Grupo 22723"/>
                <wp:cNvGraphicFramePr/>
                <a:graphic xmlns:a="http://schemas.openxmlformats.org/drawingml/2006/main">
                  <a:graphicData uri="http://schemas.microsoft.com/office/word/2010/wordprocessingGroup">
                    <wpg:wgp>
                      <wpg:cNvGrpSpPr/>
                      <wpg:grpSpPr>
                        <a:xfrm>
                          <a:off x="0" y="0"/>
                          <a:ext cx="269875" cy="269875"/>
                          <a:chOff x="5211063" y="3645063"/>
                          <a:chExt cx="269875" cy="269875"/>
                        </a:xfrm>
                      </wpg:grpSpPr>
                      <wpg:grpSp>
                        <wpg:cNvPr id="5" name="Grupo 5"/>
                        <wpg:cNvGrpSpPr/>
                        <wpg:grpSpPr>
                          <a:xfrm>
                            <a:off x="5211063" y="3645063"/>
                            <a:ext cx="269875" cy="269875"/>
                            <a:chOff x="12890" y="-1446"/>
                            <a:chExt cx="425" cy="425"/>
                          </a:xfrm>
                        </wpg:grpSpPr>
                        <wps:wsp>
                          <wps:cNvPr id="6" name="Rectángulo 6"/>
                          <wps:cNvSpPr/>
                          <wps:spPr>
                            <a:xfrm>
                              <a:off x="12890" y="-1446"/>
                              <a:ext cx="425" cy="425"/>
                            </a:xfrm>
                            <a:prstGeom prst="rect">
                              <a:avLst/>
                            </a:prstGeom>
                            <a:noFill/>
                            <a:ln>
                              <a:noFill/>
                            </a:ln>
                          </wps:spPr>
                          <wps:txbx>
                            <w:txbxContent>
                              <w:p w14:paraId="4475AD14" w14:textId="77777777" w:rsidR="005C2DCC" w:rsidRDefault="005C2DCC">
                                <w:pPr>
                                  <w:textDirection w:val="btLr"/>
                                </w:pPr>
                              </w:p>
                            </w:txbxContent>
                          </wps:txbx>
                          <wps:bodyPr spcFirstLastPara="1" wrap="square" lIns="91425" tIns="91425" rIns="91425" bIns="91425" anchor="ctr" anchorCtr="0">
                            <a:noAutofit/>
                          </wps:bodyPr>
                        </wps:wsp>
                        <wps:wsp>
                          <wps:cNvPr id="7" name="Forma libre 7"/>
                          <wps:cNvSpPr/>
                          <wps:spPr>
                            <a:xfrm>
                              <a:off x="12952" y="-1024"/>
                              <a:ext cx="360" cy="2"/>
                            </a:xfrm>
                            <a:custGeom>
                              <a:avLst/>
                              <a:gdLst/>
                              <a:ahLst/>
                              <a:cxnLst/>
                              <a:rect l="l" t="t" r="r" b="b"/>
                              <a:pathLst>
                                <a:path w="360" h="120000" extrusionOk="0">
                                  <a:moveTo>
                                    <a:pt x="0" y="0"/>
                                  </a:moveTo>
                                  <a:lnTo>
                                    <a:pt x="3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8" name="Forma libre 8"/>
                          <wps:cNvSpPr/>
                          <wps:spPr>
                            <a:xfrm>
                              <a:off x="12892" y="-1444"/>
                              <a:ext cx="2" cy="360"/>
                            </a:xfrm>
                            <a:custGeom>
                              <a:avLst/>
                              <a:gdLst/>
                              <a:ahLst/>
                              <a:cxnLst/>
                              <a:rect l="l" t="t" r="r" b="b"/>
                              <a:pathLst>
                                <a:path w="120000" h="360" extrusionOk="0">
                                  <a:moveTo>
                                    <a:pt x="0" y="360"/>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2723" style="position:absolute;left:0;text-align:left;margin-left:559pt;margin-top:-1in;width:21.25pt;height:21.25pt;z-index:251659264" coordsize="2698,2698" coordorigin="52110,36450" o:spid="_x0000_s1031" w14:anchorId="09E2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">
                <v:group id="Grupo 5" style="position:absolute;left:52110;top:36450;width:2699;height:2699" coordsize="425,425" coordorigin="12890,-1446"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style="position:absolute;left:12890;top:-1446;width:425;height:425;visibility:visible;mso-wrap-style:square;v-text-anchor:middle"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v:textbox inset="2.53958mm,2.53958mm,2.53958mm,2.53958mm">
                      <w:txbxContent>
                        <w:p w:rsidR="005C2DCC" w:rsidRDefault="005C2DCC" w14:paraId="4475AD14" w14:textId="77777777">
                          <w:pPr>
                            <w:textDirection w:val="btLr"/>
                          </w:pPr>
                        </w:p>
                      </w:txbxContent>
                    </v:textbox>
                  </v:rect>
                  <v:shape id="Forma libre 7" style="position:absolute;left:12952;top:-1024;width:360;height:2;visibility:visible;mso-wrap-style:square;v-text-anchor:middle" coordsize="360,120000" o:spid="_x0000_s1034" filled="f" path="m,l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">
                    <v:path arrowok="t" o:extrusionok="f"/>
                  </v:shape>
                  <v:shape id="Forma libre 8" style="position:absolute;left:12892;top:-1444;width:2;height:360;visibility:visible;mso-wrap-style:square;v-text-anchor:middle" coordsize="120000,360" o:spid="_x0000_s1035" filled="f" path="m,36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">
                    <v:path arrowok="t" o:extrusionok="f"/>
                  </v:shape>
                </v:group>
              </v:group>
            </w:pict>
          </mc:Fallback>
        </mc:AlternateContent>
      </w:r>
    </w:p>
    <w:p w14:paraId="42AFC42D" w14:textId="77777777" w:rsidR="005C2DCC" w:rsidRPr="008C0006" w:rsidRDefault="005C2DCC">
      <w:pPr>
        <w:jc w:val="both"/>
        <w:rPr>
          <w:b/>
          <w:lang w:val="es-CO"/>
        </w:rPr>
      </w:pPr>
    </w:p>
    <w:p w14:paraId="04328BD1" w14:textId="17FDC3F1"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En la presente sección, se exponen una serie de recomendaciones en el marco de la estrategia de comunicaci</w:t>
      </w:r>
      <w:r w:rsidR="5ABB2789" w:rsidRPr="2FD770F9">
        <w:rPr>
          <w:color w:val="000000" w:themeColor="text1"/>
          <w:lang w:val="es-CO"/>
        </w:rPr>
        <w:t>ón</w:t>
      </w:r>
      <w:r w:rsidRPr="2FD770F9">
        <w:rPr>
          <w:color w:val="000000" w:themeColor="text1"/>
          <w:lang w:val="es-CO"/>
        </w:rPr>
        <w:t xml:space="preserve"> para la promoción de la participación de la ciudadanía.</w:t>
      </w:r>
    </w:p>
    <w:p w14:paraId="271CA723" w14:textId="77777777" w:rsidR="005C2DCC" w:rsidRPr="008C0006" w:rsidRDefault="005C2DCC">
      <w:pPr>
        <w:jc w:val="both"/>
        <w:rPr>
          <w:lang w:val="es-CO"/>
        </w:rPr>
      </w:pPr>
    </w:p>
    <w:p w14:paraId="37F8EA6F" w14:textId="0F2BE15A" w:rsidR="005C2DCC" w:rsidRPr="008C0006" w:rsidRDefault="5F107F50">
      <w:pPr>
        <w:jc w:val="both"/>
        <w:rPr>
          <w:lang w:val="es-CO"/>
        </w:rPr>
      </w:pPr>
      <w:r w:rsidRPr="5F107F50">
        <w:rPr>
          <w:lang w:val="es-CO"/>
        </w:rPr>
        <w:t xml:space="preserve">Así pues, es importante resaltar como se mencionó en el lineamiento técnico de RPC, </w:t>
      </w:r>
      <w:r w:rsidRPr="5F107F50">
        <w:rPr>
          <w:b/>
          <w:bCs/>
          <w:lang w:val="es-CO"/>
        </w:rPr>
        <w:t xml:space="preserve">que la participación de la ciudadanía, y en especial de niñas, niños y adolescentes, no debe ser simbólica, decorativa o manipulada. </w:t>
      </w:r>
      <w:r w:rsidRPr="5F107F50">
        <w:rPr>
          <w:lang w:val="es-CO"/>
        </w:rPr>
        <w:t xml:space="preserve">Lo anterior implica entonces que para lograr esto, se cumplan con las cuatro dimensiones de la participación propuestas por el Instituto Interamericano del Niño, Niña y Adolescentes (IIN): </w:t>
      </w:r>
      <w:r w:rsidRPr="5F107F50">
        <w:rPr>
          <w:b/>
          <w:bCs/>
          <w:lang w:val="es-CO"/>
        </w:rPr>
        <w:t>ser informados, emitir opinión, ser escuchados e incidir en las decisiones, y así, promover una participación auténtica de la ciudadanía en este proceso.</w:t>
      </w:r>
    </w:p>
    <w:p w14:paraId="2D3F0BEC" w14:textId="77777777" w:rsidR="005C2DCC" w:rsidRPr="008C0006" w:rsidRDefault="005C2DCC">
      <w:pPr>
        <w:pBdr>
          <w:top w:val="nil"/>
          <w:left w:val="nil"/>
          <w:bottom w:val="nil"/>
          <w:right w:val="nil"/>
          <w:between w:val="nil"/>
        </w:pBdr>
        <w:jc w:val="both"/>
        <w:rPr>
          <w:lang w:val="es-CO"/>
        </w:rPr>
      </w:pPr>
    </w:p>
    <w:p w14:paraId="3752CC9E" w14:textId="05039D94" w:rsidR="005C2DCC" w:rsidRPr="008C0006" w:rsidRDefault="00C45A70">
      <w:pPr>
        <w:pBdr>
          <w:top w:val="nil"/>
          <w:left w:val="nil"/>
          <w:bottom w:val="nil"/>
          <w:right w:val="nil"/>
          <w:between w:val="nil"/>
        </w:pBdr>
        <w:jc w:val="both"/>
        <w:rPr>
          <w:color w:val="000000"/>
          <w:lang w:val="es-CO"/>
        </w:rPr>
      </w:pPr>
      <w:r>
        <w:rPr>
          <w:color w:val="000000" w:themeColor="text1"/>
          <w:lang w:val="es-CO"/>
        </w:rPr>
        <w:t>C</w:t>
      </w:r>
      <w:r w:rsidR="51CE8016" w:rsidRPr="2FD770F9">
        <w:rPr>
          <w:color w:val="000000" w:themeColor="text1"/>
          <w:lang w:val="es-CO"/>
        </w:rPr>
        <w:t>omo instrumentos para el alistamiento de una estrategia de comunicación con niñ</w:t>
      </w:r>
      <w:r w:rsidR="61DA82C8" w:rsidRPr="2FD770F9">
        <w:rPr>
          <w:color w:val="000000" w:themeColor="text1"/>
          <w:lang w:val="es-CO"/>
        </w:rPr>
        <w:t>a</w:t>
      </w:r>
      <w:r w:rsidR="51CE8016" w:rsidRPr="2FD770F9">
        <w:rPr>
          <w:color w:val="000000" w:themeColor="text1"/>
          <w:lang w:val="es-CO"/>
        </w:rPr>
        <w:t>s, niñ</w:t>
      </w:r>
      <w:r w:rsidR="4D129012" w:rsidRPr="2FD770F9">
        <w:rPr>
          <w:color w:val="000000" w:themeColor="text1"/>
          <w:lang w:val="es-CO"/>
        </w:rPr>
        <w:t>o</w:t>
      </w:r>
      <w:r w:rsidR="51CE8016" w:rsidRPr="2FD770F9">
        <w:rPr>
          <w:color w:val="000000" w:themeColor="text1"/>
          <w:lang w:val="es-CO"/>
        </w:rPr>
        <w:t>s y adolescentes y la planeación, construcción y desarrollo de diálogos con ell</w:t>
      </w:r>
      <w:r w:rsidR="7D846749" w:rsidRPr="2FD770F9">
        <w:rPr>
          <w:color w:val="000000" w:themeColor="text1"/>
          <w:lang w:val="es-CO"/>
        </w:rPr>
        <w:t>a</w:t>
      </w:r>
      <w:r w:rsidR="51CE8016" w:rsidRPr="2FD770F9">
        <w:rPr>
          <w:color w:val="000000" w:themeColor="text1"/>
          <w:lang w:val="es-CO"/>
        </w:rPr>
        <w:t>s y ell</w:t>
      </w:r>
      <w:r w:rsidR="531204A8" w:rsidRPr="2FD770F9">
        <w:rPr>
          <w:color w:val="000000" w:themeColor="text1"/>
          <w:lang w:val="es-CO"/>
        </w:rPr>
        <w:t>o</w:t>
      </w:r>
      <w:r w:rsidR="51CE8016" w:rsidRPr="2FD770F9">
        <w:rPr>
          <w:color w:val="000000" w:themeColor="text1"/>
          <w:lang w:val="es-CO"/>
        </w:rPr>
        <w:t>s, se sugiere consultar y tener como referente los siguientes documentos:</w:t>
      </w:r>
    </w:p>
    <w:p w14:paraId="75CF4315" w14:textId="77777777" w:rsidR="005C2DCC" w:rsidRPr="008C0006" w:rsidRDefault="005C2DCC">
      <w:pPr>
        <w:jc w:val="both"/>
        <w:rPr>
          <w:lang w:val="es-CO"/>
        </w:rPr>
      </w:pPr>
    </w:p>
    <w:p w14:paraId="0CE84F98" w14:textId="77777777" w:rsidR="005C2DCC" w:rsidRPr="008C0006" w:rsidRDefault="006A0113">
      <w:pPr>
        <w:tabs>
          <w:tab w:val="left" w:pos="1914"/>
          <w:tab w:val="left" w:pos="3713"/>
        </w:tabs>
        <w:jc w:val="both"/>
        <w:rPr>
          <w:lang w:val="es-CO"/>
        </w:rPr>
      </w:pPr>
      <w:r w:rsidRPr="008C0006">
        <w:rPr>
          <w:b/>
          <w:lang w:val="es-CO"/>
        </w:rPr>
        <w:t>Título:</w:t>
      </w:r>
      <w:r w:rsidRPr="008C0006">
        <w:rPr>
          <w:lang w:val="es-CO"/>
        </w:rPr>
        <w:t xml:space="preserve"> Seis Claves, Serie Participación de Niños, Niñas, Adolescentes y Jóvenes.</w:t>
      </w:r>
    </w:p>
    <w:p w14:paraId="2A433A34" w14:textId="77777777" w:rsidR="005C2DCC" w:rsidRPr="008C0006" w:rsidRDefault="006A0113">
      <w:pPr>
        <w:tabs>
          <w:tab w:val="left" w:pos="3713"/>
        </w:tabs>
        <w:jc w:val="both"/>
        <w:rPr>
          <w:lang w:val="es-CO"/>
        </w:rPr>
      </w:pPr>
      <w:r w:rsidRPr="008C0006">
        <w:rPr>
          <w:b/>
          <w:lang w:val="es-CO"/>
        </w:rPr>
        <w:t>Año:</w:t>
      </w:r>
      <w:r w:rsidRPr="008C0006">
        <w:rPr>
          <w:lang w:val="es-CO"/>
        </w:rPr>
        <w:t xml:space="preserve"> 2008.</w:t>
      </w:r>
    </w:p>
    <w:p w14:paraId="7C3E8C41" w14:textId="77777777" w:rsidR="005C2DCC" w:rsidRPr="008C0006" w:rsidRDefault="006A0113">
      <w:pPr>
        <w:pBdr>
          <w:top w:val="nil"/>
          <w:left w:val="nil"/>
          <w:bottom w:val="nil"/>
          <w:right w:val="nil"/>
          <w:between w:val="nil"/>
        </w:pBdr>
        <w:tabs>
          <w:tab w:val="left" w:pos="3713"/>
        </w:tabs>
        <w:ind w:left="3713" w:hanging="3713"/>
        <w:jc w:val="both"/>
        <w:rPr>
          <w:color w:val="000000"/>
          <w:lang w:val="es-CO"/>
        </w:rPr>
      </w:pPr>
      <w:r w:rsidRPr="008C0006">
        <w:rPr>
          <w:b/>
          <w:color w:val="000000"/>
          <w:lang w:val="es-CO"/>
        </w:rPr>
        <w:t>Autor:</w:t>
      </w:r>
      <w:r w:rsidRPr="008C0006">
        <w:rPr>
          <w:color w:val="000000"/>
          <w:lang w:val="es-CO"/>
        </w:rPr>
        <w:t xml:space="preserve"> Mesa Nacional de Participación de Niños, Niñas Adolescentes y Jóvenes</w:t>
      </w:r>
    </w:p>
    <w:p w14:paraId="352449DA" w14:textId="2847DBB6" w:rsidR="005C2DCC" w:rsidRPr="008C0006" w:rsidRDefault="006A0113">
      <w:pPr>
        <w:pBdr>
          <w:top w:val="nil"/>
          <w:left w:val="nil"/>
          <w:bottom w:val="nil"/>
          <w:right w:val="nil"/>
          <w:between w:val="nil"/>
        </w:pBdr>
        <w:tabs>
          <w:tab w:val="left" w:pos="3713"/>
        </w:tabs>
        <w:jc w:val="both"/>
        <w:rPr>
          <w:color w:val="000000"/>
          <w:u w:val="single"/>
          <w:lang w:val="es-CO"/>
        </w:rPr>
      </w:pPr>
      <w:r w:rsidRPr="5FF7FA9B">
        <w:rPr>
          <w:b/>
          <w:bCs/>
          <w:color w:val="000000" w:themeColor="text1"/>
          <w:lang w:val="es-CO"/>
        </w:rPr>
        <w:t>Página web</w:t>
      </w:r>
      <w:r w:rsidRPr="5FF7FA9B">
        <w:rPr>
          <w:color w:val="000000" w:themeColor="text1"/>
          <w:lang w:val="es-CO"/>
        </w:rPr>
        <w:t>:</w:t>
      </w:r>
      <w:r w:rsidRPr="5FF7FA9B">
        <w:rPr>
          <w:color w:val="000000" w:themeColor="text1"/>
          <w:u w:val="single"/>
          <w:lang w:val="es-CO"/>
        </w:rPr>
        <w:t xml:space="preserve"> </w:t>
      </w:r>
      <w:hyperlink r:id="rId10">
        <w:r w:rsidR="009C021E" w:rsidRPr="5FF7FA9B">
          <w:rPr>
            <w:rStyle w:val="Hipervnculo"/>
            <w:lang w:val="es-CO"/>
          </w:rPr>
          <w:t>htt</w:t>
        </w:r>
      </w:hyperlink>
      <w:r w:rsidR="009C021E" w:rsidRPr="5FF7FA9B">
        <w:rPr>
          <w:rStyle w:val="Hipervnculo"/>
          <w:lang w:val="es-CO"/>
        </w:rPr>
        <w:t>ps://docer.com.ar/doc/sscxv1c</w:t>
      </w:r>
      <w:r w:rsidR="009C021E" w:rsidRPr="5FF7FA9B">
        <w:rPr>
          <w:color w:val="000000" w:themeColor="text1"/>
          <w:u w:val="single"/>
          <w:lang w:val="es-CO"/>
        </w:rPr>
        <w:t xml:space="preserve"> </w:t>
      </w:r>
    </w:p>
    <w:p w14:paraId="3CB648E9" w14:textId="77777777" w:rsidR="005C2DCC" w:rsidRPr="008C0006" w:rsidRDefault="005C2DCC">
      <w:pPr>
        <w:jc w:val="both"/>
        <w:rPr>
          <w:lang w:val="es-CO"/>
        </w:rPr>
      </w:pPr>
    </w:p>
    <w:p w14:paraId="638508CB" w14:textId="624E998A"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Este primer documento argumenta por qué aspectos como: A cualquier edad; en condiciones de equidad, en múltiples escenarios, niveles y formas; en un ambiente favorable; de modo autónomo, integral y continuo; y con impacto real, son claves para la participación de niñ</w:t>
      </w:r>
      <w:r w:rsidR="59BEEAAD" w:rsidRPr="2FD770F9">
        <w:rPr>
          <w:color w:val="000000" w:themeColor="text1"/>
          <w:lang w:val="es-CO"/>
        </w:rPr>
        <w:t>a</w:t>
      </w:r>
      <w:r w:rsidRPr="2FD770F9">
        <w:rPr>
          <w:color w:val="000000" w:themeColor="text1"/>
          <w:lang w:val="es-CO"/>
        </w:rPr>
        <w:t>s, niñ</w:t>
      </w:r>
      <w:r w:rsidR="3AC0A077" w:rsidRPr="2FD770F9">
        <w:rPr>
          <w:color w:val="000000" w:themeColor="text1"/>
          <w:lang w:val="es-CO"/>
        </w:rPr>
        <w:t>o</w:t>
      </w:r>
      <w:r w:rsidRPr="2FD770F9">
        <w:rPr>
          <w:color w:val="000000" w:themeColor="text1"/>
          <w:lang w:val="es-CO"/>
        </w:rPr>
        <w:t>s y adolescentes.</w:t>
      </w:r>
    </w:p>
    <w:p w14:paraId="0C178E9E" w14:textId="77777777" w:rsidR="005C2DCC" w:rsidRPr="008C0006" w:rsidRDefault="005C2DCC">
      <w:pPr>
        <w:jc w:val="both"/>
        <w:rPr>
          <w:lang w:val="es-CO"/>
        </w:rPr>
      </w:pPr>
    </w:p>
    <w:p w14:paraId="7C20ED81" w14:textId="7A38067E" w:rsidR="005C2DCC" w:rsidRPr="008C0006" w:rsidRDefault="5F107F50" w:rsidP="5F107F50">
      <w:pPr>
        <w:pBdr>
          <w:top w:val="nil"/>
          <w:left w:val="nil"/>
          <w:bottom w:val="nil"/>
          <w:right w:val="nil"/>
          <w:between w:val="nil"/>
        </w:pBdr>
        <w:jc w:val="both"/>
        <w:rPr>
          <w:color w:val="000000"/>
          <w:lang w:val="es-CO"/>
        </w:rPr>
      </w:pPr>
      <w:r w:rsidRPr="5F107F50">
        <w:rPr>
          <w:color w:val="000000" w:themeColor="text1"/>
          <w:lang w:val="es-CO"/>
        </w:rPr>
        <w:t>Otra alternativa en el marco de la Fase de Sensibilización y Alistamiento para informar y convocar a niñas, niños y adolescentes del territorio, es convocar un grupo inicial que denominamos “promotor”.</w:t>
      </w:r>
    </w:p>
    <w:p w14:paraId="3C0395D3" w14:textId="77777777" w:rsidR="005C2DCC" w:rsidRPr="008C0006" w:rsidRDefault="005C2DCC">
      <w:pPr>
        <w:jc w:val="both"/>
        <w:rPr>
          <w:lang w:val="es-CO"/>
        </w:rPr>
      </w:pPr>
    </w:p>
    <w:p w14:paraId="48B9149F" w14:textId="1F7D9B0F"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Para identificar l</w:t>
      </w:r>
      <w:r w:rsidR="0C1AD539" w:rsidRPr="2FD770F9">
        <w:rPr>
          <w:color w:val="000000" w:themeColor="text1"/>
          <w:lang w:val="es-CO"/>
        </w:rPr>
        <w:t>a</w:t>
      </w:r>
      <w:r w:rsidRPr="2FD770F9">
        <w:rPr>
          <w:color w:val="000000" w:themeColor="text1"/>
          <w:lang w:val="es-CO"/>
        </w:rPr>
        <w:t>s niñ</w:t>
      </w:r>
      <w:r w:rsidR="6A30CAB5" w:rsidRPr="2FD770F9">
        <w:rPr>
          <w:color w:val="000000" w:themeColor="text1"/>
          <w:lang w:val="es-CO"/>
        </w:rPr>
        <w:t>a</w:t>
      </w:r>
      <w:r w:rsidRPr="2FD770F9">
        <w:rPr>
          <w:color w:val="000000" w:themeColor="text1"/>
          <w:lang w:val="es-CO"/>
        </w:rPr>
        <w:t>s, niñ</w:t>
      </w:r>
      <w:r w:rsidR="5FDF5EEA" w:rsidRPr="2FD770F9">
        <w:rPr>
          <w:color w:val="000000" w:themeColor="text1"/>
          <w:lang w:val="es-CO"/>
        </w:rPr>
        <w:t>o</w:t>
      </w:r>
      <w:r w:rsidRPr="2FD770F9">
        <w:rPr>
          <w:color w:val="000000" w:themeColor="text1"/>
          <w:lang w:val="es-CO"/>
        </w:rPr>
        <w:t>s</w:t>
      </w:r>
      <w:r w:rsidR="77875215" w:rsidRPr="2FD770F9">
        <w:rPr>
          <w:color w:val="000000" w:themeColor="text1"/>
          <w:lang w:val="es-CO"/>
        </w:rPr>
        <w:t xml:space="preserve">, </w:t>
      </w:r>
      <w:r w:rsidRPr="2FD770F9">
        <w:rPr>
          <w:color w:val="000000" w:themeColor="text1"/>
          <w:lang w:val="es-CO"/>
        </w:rPr>
        <w:t xml:space="preserve">adolescentes y jóvenes, y lograr la conformación de este “grupo promotor”, se sugiere realizar contacto con la Mesa de Infancia, Adolescencia y Familia u otras instancias de participación que tengan contacto con grupos y organizaciones infantiles y juveniles (consejos municipales de juventud, redes infantiles y juveniles de proyectos de intervención comunitaria, etc.). Igualmente, si se cuenta en el municipio o departamento con Mesa de participación de niños, niñas y adolescentes, pueden ser ellos convocados como el grupo </w:t>
      </w:r>
      <w:r w:rsidRPr="2FD770F9">
        <w:rPr>
          <w:color w:val="000000" w:themeColor="text1"/>
          <w:lang w:val="es-CO"/>
        </w:rPr>
        <w:lastRenderedPageBreak/>
        <w:t>promotor (ver instancias del Sistema Nacional de Bienestar Familiar en el Decreto 936 de 2013).</w:t>
      </w:r>
    </w:p>
    <w:p w14:paraId="3254BC2F" w14:textId="77777777" w:rsidR="005C2DCC" w:rsidRPr="008C0006" w:rsidRDefault="005C2DCC">
      <w:pPr>
        <w:jc w:val="both"/>
        <w:rPr>
          <w:lang w:val="es-CO"/>
        </w:rPr>
      </w:pPr>
    </w:p>
    <w:p w14:paraId="56FA137F" w14:textId="6CF953DF"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 xml:space="preserve">La invitación a través de estas </w:t>
      </w:r>
      <w:r w:rsidR="001D6583" w:rsidRPr="2FD770F9">
        <w:rPr>
          <w:color w:val="000000" w:themeColor="text1"/>
          <w:lang w:val="es-CO"/>
        </w:rPr>
        <w:t>instancias</w:t>
      </w:r>
      <w:r w:rsidRPr="2FD770F9">
        <w:rPr>
          <w:color w:val="000000" w:themeColor="text1"/>
          <w:lang w:val="es-CO"/>
        </w:rPr>
        <w:t xml:space="preserve"> requerirá adelantar un momento de sensibilización con los adultos que lideran o apoyan estos escenarios ya que ell</w:t>
      </w:r>
      <w:r w:rsidR="77B64277" w:rsidRPr="2FD770F9">
        <w:rPr>
          <w:color w:val="000000" w:themeColor="text1"/>
          <w:lang w:val="es-CO"/>
        </w:rPr>
        <w:t>a</w:t>
      </w:r>
      <w:r w:rsidRPr="2FD770F9">
        <w:rPr>
          <w:color w:val="000000" w:themeColor="text1"/>
          <w:lang w:val="es-CO"/>
        </w:rPr>
        <w:t>s y ell</w:t>
      </w:r>
      <w:r w:rsidR="658AE38F" w:rsidRPr="2FD770F9">
        <w:rPr>
          <w:color w:val="000000" w:themeColor="text1"/>
          <w:lang w:val="es-CO"/>
        </w:rPr>
        <w:t>o</w:t>
      </w:r>
      <w:r w:rsidRPr="2FD770F9">
        <w:rPr>
          <w:color w:val="000000" w:themeColor="text1"/>
          <w:lang w:val="es-CO"/>
        </w:rPr>
        <w:t>s serán aliados estratégicos en el desarrollo del proceso; así mismo, serán personas de apoyo para la convocatoria y acompañamiento de los niños, niñas y adolescentes invitados a los encuentros estratégicos de diálogo.</w:t>
      </w:r>
    </w:p>
    <w:p w14:paraId="651E9592" w14:textId="77777777" w:rsidR="005C2DCC" w:rsidRPr="008C0006" w:rsidRDefault="005C2DCC">
      <w:pPr>
        <w:jc w:val="both"/>
        <w:rPr>
          <w:lang w:val="es-CO"/>
        </w:rPr>
      </w:pPr>
    </w:p>
    <w:p w14:paraId="1F60243D" w14:textId="78291E62" w:rsidR="005C2DCC" w:rsidRPr="008C0006" w:rsidRDefault="51CE8016" w:rsidP="5F107F50">
      <w:pPr>
        <w:pBdr>
          <w:top w:val="nil"/>
          <w:left w:val="nil"/>
          <w:bottom w:val="nil"/>
          <w:right w:val="nil"/>
          <w:between w:val="nil"/>
        </w:pBdr>
        <w:jc w:val="both"/>
        <w:rPr>
          <w:color w:val="000000"/>
          <w:lang w:val="es-CO"/>
        </w:rPr>
      </w:pPr>
      <w:r w:rsidRPr="008C0006">
        <w:rPr>
          <w:color w:val="000000"/>
          <w:lang w:val="es-CO"/>
        </w:rPr>
        <w:t>Principalmente se sugiere que se convoque niñ</w:t>
      </w:r>
      <w:r w:rsidR="0219F0ED" w:rsidRPr="008C0006">
        <w:rPr>
          <w:color w:val="000000"/>
          <w:lang w:val="es-CO"/>
        </w:rPr>
        <w:t>a</w:t>
      </w:r>
      <w:r w:rsidRPr="008C0006">
        <w:rPr>
          <w:color w:val="000000"/>
          <w:lang w:val="es-CO"/>
        </w:rPr>
        <w:t>s, niñ</w:t>
      </w:r>
      <w:r w:rsidR="1368B897" w:rsidRPr="008C0006">
        <w:rPr>
          <w:color w:val="000000"/>
          <w:lang w:val="es-CO"/>
        </w:rPr>
        <w:t>o</w:t>
      </w:r>
      <w:r w:rsidRPr="008C0006">
        <w:rPr>
          <w:color w:val="000000"/>
          <w:lang w:val="es-CO"/>
        </w:rPr>
        <w:t>s y adolescentes pertenecientes a diversas iniciativas o colectivos: educativos personeros-as, culturales, comunitarios, deportivos, etc., para desarrollar con ell</w:t>
      </w:r>
      <w:r w:rsidR="44DD5628" w:rsidRPr="008C0006">
        <w:rPr>
          <w:color w:val="000000"/>
          <w:lang w:val="es-CO"/>
        </w:rPr>
        <w:t>a</w:t>
      </w:r>
      <w:r w:rsidRPr="008C0006">
        <w:rPr>
          <w:color w:val="000000"/>
          <w:lang w:val="es-CO"/>
        </w:rPr>
        <w:t>s y ell</w:t>
      </w:r>
      <w:r w:rsidR="449CD1E4" w:rsidRPr="008C0006">
        <w:rPr>
          <w:color w:val="000000"/>
          <w:lang w:val="es-CO"/>
        </w:rPr>
        <w:t>o</w:t>
      </w:r>
      <w:r w:rsidRPr="008C0006">
        <w:rPr>
          <w:color w:val="000000"/>
          <w:lang w:val="es-CO"/>
        </w:rPr>
        <w:t>s un primer diálogo en el cual se difunda qué es el proceso de RPC e invitarlos a que identifiquen e inviten amigos o amigas de sus grupos de referencia para participar de los encuentros estratégicos de diálogo.</w:t>
      </w:r>
      <w:r w:rsidR="006A0113" w:rsidRPr="008C0006">
        <w:rPr>
          <w:noProof/>
          <w:lang w:val="es-CO"/>
        </w:rPr>
        <mc:AlternateContent>
          <mc:Choice Requires="wpg">
            <w:drawing>
              <wp:anchor distT="0" distB="0" distL="114300" distR="114300" simplePos="0" relativeHeight="251660288" behindDoc="0" locked="0" layoutInCell="1" hidden="0" allowOverlap="1" wp14:anchorId="7756E19C" wp14:editId="07777777">
                <wp:simplePos x="0" y="0"/>
                <wp:positionH relativeFrom="column">
                  <wp:posOffset>7010400</wp:posOffset>
                </wp:positionH>
                <wp:positionV relativeFrom="paragraph">
                  <wp:posOffset>406400</wp:posOffset>
                </wp:positionV>
                <wp:extent cx="155575" cy="155575"/>
                <wp:effectExtent l="0" t="0" r="0" b="0"/>
                <wp:wrapNone/>
                <wp:docPr id="22722" name="Grupo 22722"/>
                <wp:cNvGraphicFramePr/>
                <a:graphic xmlns:a="http://schemas.openxmlformats.org/drawingml/2006/main">
                  <a:graphicData uri="http://schemas.microsoft.com/office/word/2010/wordprocessingGroup">
                    <wpg:wgp>
                      <wpg:cNvGrpSpPr/>
                      <wpg:grpSpPr>
                        <a:xfrm>
                          <a:off x="0" y="0"/>
                          <a:ext cx="155575" cy="155575"/>
                          <a:chOff x="5268213" y="3702213"/>
                          <a:chExt cx="154305" cy="153670"/>
                        </a:xfrm>
                      </wpg:grpSpPr>
                      <wpg:grpSp>
                        <wpg:cNvPr id="9" name="Grupo 9"/>
                        <wpg:cNvGrpSpPr/>
                        <wpg:grpSpPr>
                          <a:xfrm>
                            <a:off x="5268213" y="3702213"/>
                            <a:ext cx="154305" cy="153670"/>
                            <a:chOff x="12756" y="649"/>
                            <a:chExt cx="243" cy="242"/>
                          </a:xfrm>
                        </wpg:grpSpPr>
                        <wps:wsp>
                          <wps:cNvPr id="10" name="Rectángulo 10"/>
                          <wps:cNvSpPr/>
                          <wps:spPr>
                            <a:xfrm>
                              <a:off x="12756" y="649"/>
                              <a:ext cx="225" cy="225"/>
                            </a:xfrm>
                            <a:prstGeom prst="rect">
                              <a:avLst/>
                            </a:prstGeom>
                            <a:noFill/>
                            <a:ln>
                              <a:noFill/>
                            </a:ln>
                          </wps:spPr>
                          <wps:txbx>
                            <w:txbxContent>
                              <w:p w14:paraId="269E314A" w14:textId="77777777" w:rsidR="005C2DCC" w:rsidRDefault="005C2DCC">
                                <w:pPr>
                                  <w:textDirection w:val="btLr"/>
                                </w:pPr>
                              </w:p>
                            </w:txbxContent>
                          </wps:txbx>
                          <wps:bodyPr spcFirstLastPara="1" wrap="square" lIns="91425" tIns="91425" rIns="91425" bIns="91425" anchor="ctr" anchorCtr="0">
                            <a:noAutofit/>
                          </wps:bodyPr>
                        </wps:wsp>
                        <wps:wsp>
                          <wps:cNvPr id="11" name="Forma libre 11"/>
                          <wps:cNvSpPr/>
                          <wps:spPr>
                            <a:xfrm>
                              <a:off x="12779" y="671"/>
                              <a:ext cx="200" cy="200"/>
                            </a:xfrm>
                            <a:custGeom>
                              <a:avLst/>
                              <a:gdLst/>
                              <a:ahLst/>
                              <a:cxnLst/>
                              <a:rect l="l" t="t" r="r" b="b"/>
                              <a:pathLst>
                                <a:path w="200" h="200" extrusionOk="0">
                                  <a:moveTo>
                                    <a:pt x="200" y="100"/>
                                  </a:moveTo>
                                  <a:lnTo>
                                    <a:pt x="178" y="162"/>
                                  </a:lnTo>
                                  <a:lnTo>
                                    <a:pt x="124" y="197"/>
                                  </a:lnTo>
                                  <a:lnTo>
                                    <a:pt x="102" y="200"/>
                                  </a:lnTo>
                                  <a:lnTo>
                                    <a:pt x="79" y="198"/>
                                  </a:lnTo>
                                  <a:lnTo>
                                    <a:pt x="23" y="164"/>
                                  </a:lnTo>
                                  <a:lnTo>
                                    <a:pt x="0" y="103"/>
                                  </a:lnTo>
                                  <a:lnTo>
                                    <a:pt x="3" y="80"/>
                                  </a:lnTo>
                                  <a:lnTo>
                                    <a:pt x="36" y="24"/>
                                  </a:lnTo>
                                  <a:lnTo>
                                    <a:pt x="96" y="0"/>
                                  </a:lnTo>
                                  <a:lnTo>
                                    <a:pt x="120" y="3"/>
                                  </a:lnTo>
                                  <a:lnTo>
                                    <a:pt x="176" y="36"/>
                                  </a:lnTo>
                                  <a:lnTo>
                                    <a:pt x="200" y="95"/>
                                  </a:lnTo>
                                  <a:lnTo>
                                    <a:pt x="200" y="1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 name="Forma libre 12"/>
                          <wps:cNvSpPr/>
                          <wps:spPr>
                            <a:xfrm>
                              <a:off x="12759" y="771"/>
                              <a:ext cx="240" cy="2"/>
                            </a:xfrm>
                            <a:custGeom>
                              <a:avLst/>
                              <a:gdLst/>
                              <a:ahLst/>
                              <a:cxnLst/>
                              <a:rect l="l" t="t" r="r" b="b"/>
                              <a:pathLst>
                                <a:path w="240" h="120000" extrusionOk="0">
                                  <a:moveTo>
                                    <a:pt x="0" y="0"/>
                                  </a:moveTo>
                                  <a:lnTo>
                                    <a:pt x="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 name="Forma libre 13"/>
                          <wps:cNvSpPr/>
                          <wps:spPr>
                            <a:xfrm>
                              <a:off x="12879" y="651"/>
                              <a:ext cx="2" cy="240"/>
                            </a:xfrm>
                            <a:custGeom>
                              <a:avLst/>
                              <a:gdLst/>
                              <a:ahLst/>
                              <a:cxnLst/>
                              <a:rect l="l" t="t" r="r" b="b"/>
                              <a:pathLst>
                                <a:path w="120000" h="240" extrusionOk="0">
                                  <a:moveTo>
                                    <a:pt x="0" y="0"/>
                                  </a:moveTo>
                                  <a:lnTo>
                                    <a:pt x="0" y="24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 name="Forma libre 14"/>
                          <wps:cNvSpPr/>
                          <wps:spPr>
                            <a:xfrm>
                              <a:off x="12820" y="713"/>
                              <a:ext cx="120" cy="119"/>
                            </a:xfrm>
                            <a:custGeom>
                              <a:avLst/>
                              <a:gdLst/>
                              <a:ahLst/>
                              <a:cxnLst/>
                              <a:rect l="l" t="t" r="r" b="b"/>
                              <a:pathLst>
                                <a:path w="120" h="119" extrusionOk="0">
                                  <a:moveTo>
                                    <a:pt x="46" y="0"/>
                                  </a:moveTo>
                                  <a:lnTo>
                                    <a:pt x="27" y="8"/>
                                  </a:lnTo>
                                  <a:lnTo>
                                    <a:pt x="12" y="22"/>
                                  </a:lnTo>
                                  <a:lnTo>
                                    <a:pt x="3" y="43"/>
                                  </a:lnTo>
                                  <a:lnTo>
                                    <a:pt x="0" y="68"/>
                                  </a:lnTo>
                                  <a:lnTo>
                                    <a:pt x="7" y="88"/>
                                  </a:lnTo>
                                  <a:lnTo>
                                    <a:pt x="21" y="104"/>
                                  </a:lnTo>
                                  <a:lnTo>
                                    <a:pt x="40" y="114"/>
                                  </a:lnTo>
                                  <a:lnTo>
                                    <a:pt x="65" y="118"/>
                                  </a:lnTo>
                                  <a:lnTo>
                                    <a:pt x="86" y="112"/>
                                  </a:lnTo>
                                  <a:lnTo>
                                    <a:pt x="103" y="99"/>
                                  </a:lnTo>
                                  <a:lnTo>
                                    <a:pt x="115" y="80"/>
                                  </a:lnTo>
                                  <a:lnTo>
                                    <a:pt x="119" y="58"/>
                                  </a:lnTo>
                                  <a:lnTo>
                                    <a:pt x="117" y="43"/>
                                  </a:lnTo>
                                  <a:lnTo>
                                    <a:pt x="108" y="25"/>
                                  </a:lnTo>
                                  <a:lnTo>
                                    <a:pt x="93" y="11"/>
                                  </a:lnTo>
                                  <a:lnTo>
                                    <a:pt x="72" y="2"/>
                                  </a:lnTo>
                                  <a:lnTo>
                                    <a:pt x="46" y="0"/>
                                  </a:lnTo>
                                  <a:close/>
                                </a:path>
                              </a:pathLst>
                            </a:custGeom>
                            <a:solidFill>
                              <a:srgbClr val="000000"/>
                            </a:solidFill>
                            <a:ln>
                              <a:noFill/>
                            </a:ln>
                          </wps:spPr>
                          <wps:bodyPr spcFirstLastPara="1" wrap="square" lIns="91425" tIns="91425" rIns="91425" bIns="91425" anchor="ctr" anchorCtr="0">
                            <a:noAutofit/>
                          </wps:bodyPr>
                        </wps:wsp>
                        <wps:wsp>
                          <wps:cNvPr id="15" name="Forma libre 15"/>
                          <wps:cNvSpPr/>
                          <wps:spPr>
                            <a:xfrm>
                              <a:off x="12819" y="771"/>
                              <a:ext cx="120" cy="2"/>
                            </a:xfrm>
                            <a:custGeom>
                              <a:avLst/>
                              <a:gdLst/>
                              <a:ahLst/>
                              <a:cxnLst/>
                              <a:rect l="l" t="t" r="r" b="b"/>
                              <a:pathLst>
                                <a:path w="120" h="120000" extrusionOk="0">
                                  <a:moveTo>
                                    <a:pt x="0" y="0"/>
                                  </a:moveTo>
                                  <a:lnTo>
                                    <a:pt x="120" y="0"/>
                                  </a:lnTo>
                                </a:path>
                              </a:pathLst>
                            </a:custGeom>
                            <a:noFill/>
                            <a:ln w="9525" cap="flat" cmpd="sng">
                              <a:solidFill>
                                <a:srgbClr val="FFFFFF"/>
                              </a:solidFill>
                              <a:prstDash val="solid"/>
                              <a:round/>
                              <a:headEnd type="none" w="med" len="med"/>
                              <a:tailEnd type="none" w="med" len="med"/>
                            </a:ln>
                          </wps:spPr>
                          <wps:bodyPr spcFirstLastPara="1" wrap="square" lIns="91425" tIns="91425" rIns="91425" bIns="91425" anchor="ctr" anchorCtr="0">
                            <a:noAutofit/>
                          </wps:bodyPr>
                        </wps:wsp>
                        <wps:wsp>
                          <wps:cNvPr id="16" name="Forma libre 16"/>
                          <wps:cNvSpPr/>
                          <wps:spPr>
                            <a:xfrm>
                              <a:off x="12879" y="711"/>
                              <a:ext cx="2" cy="120"/>
                            </a:xfrm>
                            <a:custGeom>
                              <a:avLst/>
                              <a:gdLst/>
                              <a:ahLst/>
                              <a:cxnLst/>
                              <a:rect l="l" t="t" r="r" b="b"/>
                              <a:pathLst>
                                <a:path w="120000" h="120" extrusionOk="0">
                                  <a:moveTo>
                                    <a:pt x="0" y="0"/>
                                  </a:moveTo>
                                  <a:lnTo>
                                    <a:pt x="0" y="120"/>
                                  </a:lnTo>
                                </a:path>
                              </a:pathLst>
                            </a:custGeom>
                            <a:noFill/>
                            <a:ln w="9525" cap="flat" cmpd="sng">
                              <a:solidFill>
                                <a:srgbClr val="FFFFFF"/>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2722" style="position:absolute;left:0;text-align:left;margin-left:552pt;margin-top:32pt;width:12.25pt;height:12.25pt;z-index:251660288" coordsize="1543,1536" coordorigin="52682,37022" o:spid="_x0000_s1036" w14:anchorId="7756E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">
                <v:group id="Grupo 9" style="position:absolute;left:52682;top:37022;width:1543;height:1536" coordsize="243,242" coordorigin="12756,64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style="position:absolute;left:12756;top:649;width:225;height:225;visibility:visible;mso-wrap-style:square;v-text-anchor:middle"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v:textbox inset="2.53958mm,2.53958mm,2.53958mm,2.53958mm">
                      <w:txbxContent>
                        <w:p w:rsidR="005C2DCC" w:rsidRDefault="005C2DCC" w14:paraId="269E314A" w14:textId="77777777">
                          <w:pPr>
                            <w:textDirection w:val="btLr"/>
                          </w:pPr>
                        </w:p>
                      </w:txbxContent>
                    </v:textbox>
                  </v:rect>
                  <v:shape id="Forma libre 11" style="position:absolute;left:12779;top:671;width:200;height:200;visibility:visible;mso-wrap-style:square;v-text-anchor:middle" coordsize="200,200" o:spid="_x0000_s1039" filled="f" path="m200,100r-22,62l124,197r-22,3l79,198,23,164,,103,3,80,36,24,96,r24,3l176,36r24,59l20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">
                    <v:stroke startarrowwidth="narrow" startarrowlength="short" endarrowwidth="narrow" endarrowlength="short"/>
                    <v:path arrowok="t" o:extrusionok="f"/>
                  </v:shape>
                  <v:shape id="Forma libre 12" style="position:absolute;left:12759;top:771;width:240;height:2;visibility:visible;mso-wrap-style:square;v-text-anchor:middle" coordsize="240,120000" o:spid="_x0000_s1040" filled="f" path="m,l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">
                    <v:path arrowok="t" o:extrusionok="f"/>
                  </v:shape>
                  <v:shape id="Forma libre 13" style="position:absolute;left:12879;top:651;width:2;height:240;visibility:visible;mso-wrap-style:square;v-text-anchor:middle" coordsize="120000,240" o:spid="_x0000_s1041" filled="f" path="m,l,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">
                    <v:path arrowok="t" o:extrusionok="f"/>
                  </v:shape>
                  <v:shape id="Forma libre 14" style="position:absolute;left:12820;top:713;width:120;height:119;visibility:visible;mso-wrap-style:square;v-text-anchor:middle" coordsize="120,119" o:spid="_x0000_s1042" fillcolor="black" stroked="f" path="m46,l27,8,12,22,3,43,,68,7,88r14,16l40,114r25,4l86,112,103,99,115,80r4,-22l117,43,108,25,93,11,72,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">
                    <v:path arrowok="t" o:extrusionok="f"/>
                  </v:shape>
                  <v:shape id="Forma libre 15" style="position:absolute;left:12819;top:771;width:120;height:2;visibility:visible;mso-wrap-style:square;v-text-anchor:middle" coordsize="120,120000" o:spid="_x0000_s1043" filled="f" strokecolor="white" path="m,l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">
                    <v:path arrowok="t" o:extrusionok="f"/>
                  </v:shape>
                  <v:shape id="Forma libre 16" style="position:absolute;left:12879;top:711;width:2;height:120;visibility:visible;mso-wrap-style:square;v-text-anchor:middle" coordsize="120000,120" o:spid="_x0000_s1044" filled="f" strokecolor="white" path="m,l,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">
                    <v:path arrowok="t" o:extrusionok="f"/>
                  </v:shape>
                </v:group>
              </v:group>
            </w:pict>
          </mc:Fallback>
        </mc:AlternateContent>
      </w:r>
    </w:p>
    <w:p w14:paraId="42EF2083" w14:textId="77777777" w:rsidR="005C2DCC" w:rsidRPr="008C0006" w:rsidRDefault="005C2DCC">
      <w:pPr>
        <w:jc w:val="both"/>
        <w:rPr>
          <w:lang w:val="es-CO"/>
        </w:rPr>
      </w:pPr>
    </w:p>
    <w:p w14:paraId="3ADB740A" w14:textId="25DF3A55"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Por ejemplo, se pueden convocar niñ</w:t>
      </w:r>
      <w:r w:rsidR="6F36B2B0" w:rsidRPr="2FD770F9">
        <w:rPr>
          <w:color w:val="000000" w:themeColor="text1"/>
          <w:lang w:val="es-CO"/>
        </w:rPr>
        <w:t>a</w:t>
      </w:r>
      <w:r w:rsidRPr="2FD770F9">
        <w:rPr>
          <w:color w:val="000000" w:themeColor="text1"/>
          <w:lang w:val="es-CO"/>
        </w:rPr>
        <w:t>s, niñ</w:t>
      </w:r>
      <w:r w:rsidR="005A6A36" w:rsidRPr="2FD770F9">
        <w:rPr>
          <w:color w:val="000000" w:themeColor="text1"/>
          <w:lang w:val="es-CO"/>
        </w:rPr>
        <w:t>o</w:t>
      </w:r>
      <w:r w:rsidRPr="2FD770F9">
        <w:rPr>
          <w:color w:val="000000" w:themeColor="text1"/>
          <w:lang w:val="es-CO"/>
        </w:rPr>
        <w:t>s y adolescentes de la siguiente   manera:</w:t>
      </w:r>
    </w:p>
    <w:p w14:paraId="7B40C951" w14:textId="77777777" w:rsidR="005C2DCC" w:rsidRPr="008C0006" w:rsidRDefault="005C2DCC">
      <w:pPr>
        <w:jc w:val="both"/>
        <w:rPr>
          <w:lang w:val="es-CO"/>
        </w:rPr>
      </w:pPr>
    </w:p>
    <w:p w14:paraId="721FF48C" w14:textId="77777777" w:rsidR="005C2DCC" w:rsidRPr="008C0006" w:rsidRDefault="006A0113">
      <w:pPr>
        <w:numPr>
          <w:ilvl w:val="0"/>
          <w:numId w:val="4"/>
        </w:numPr>
        <w:pBdr>
          <w:top w:val="nil"/>
          <w:left w:val="nil"/>
          <w:bottom w:val="nil"/>
          <w:right w:val="nil"/>
          <w:between w:val="nil"/>
        </w:pBdr>
        <w:tabs>
          <w:tab w:val="left" w:pos="3775"/>
        </w:tabs>
        <w:jc w:val="both"/>
        <w:rPr>
          <w:color w:val="000000"/>
          <w:lang w:val="es-CO"/>
        </w:rPr>
      </w:pPr>
      <w:r w:rsidRPr="008C0006">
        <w:rPr>
          <w:color w:val="000000"/>
          <w:lang w:val="es-CO"/>
        </w:rPr>
        <w:t>Infancia grupo 1: Cuatro personas entre 6 y 9 años. Se sugiere que sean dos niñas y dos niños y que al menos uno de los invitados(as) sea:</w:t>
      </w:r>
    </w:p>
    <w:p w14:paraId="4B4D7232" w14:textId="77777777" w:rsidR="005C2DCC" w:rsidRPr="008C0006" w:rsidRDefault="005C2DCC">
      <w:pPr>
        <w:jc w:val="both"/>
        <w:rPr>
          <w:lang w:val="es-CO"/>
        </w:rPr>
      </w:pPr>
    </w:p>
    <w:p w14:paraId="1B1BF5C9" w14:textId="77777777" w:rsidR="005C2DCC" w:rsidRPr="008C0006" w:rsidRDefault="006A0113">
      <w:pPr>
        <w:numPr>
          <w:ilvl w:val="0"/>
          <w:numId w:val="7"/>
        </w:numPr>
        <w:pBdr>
          <w:top w:val="nil"/>
          <w:left w:val="nil"/>
          <w:bottom w:val="nil"/>
          <w:right w:val="nil"/>
          <w:between w:val="nil"/>
        </w:pBdr>
        <w:tabs>
          <w:tab w:val="left" w:pos="4495"/>
        </w:tabs>
        <w:jc w:val="both"/>
        <w:rPr>
          <w:color w:val="000000"/>
          <w:lang w:val="es-CO"/>
        </w:rPr>
      </w:pPr>
      <w:r w:rsidRPr="008C0006">
        <w:rPr>
          <w:color w:val="000000"/>
          <w:lang w:val="es-CO"/>
        </w:rPr>
        <w:t>Niñ</w:t>
      </w:r>
      <w:r w:rsidRPr="008C0006">
        <w:rPr>
          <w:lang w:val="es-CO"/>
        </w:rPr>
        <w:t>a</w:t>
      </w:r>
      <w:r w:rsidRPr="008C0006">
        <w:rPr>
          <w:color w:val="000000"/>
          <w:lang w:val="es-CO"/>
        </w:rPr>
        <w:t xml:space="preserve"> o niñ</w:t>
      </w:r>
      <w:r w:rsidRPr="008C0006">
        <w:rPr>
          <w:lang w:val="es-CO"/>
        </w:rPr>
        <w:t>o</w:t>
      </w:r>
      <w:r w:rsidRPr="008C0006">
        <w:rPr>
          <w:color w:val="000000"/>
          <w:lang w:val="es-CO"/>
        </w:rPr>
        <w:t xml:space="preserve"> en medida de protección</w:t>
      </w:r>
    </w:p>
    <w:p w14:paraId="24B4F0A2" w14:textId="77777777" w:rsidR="005C2DCC" w:rsidRPr="008C0006" w:rsidRDefault="006A0113">
      <w:pPr>
        <w:numPr>
          <w:ilvl w:val="0"/>
          <w:numId w:val="7"/>
        </w:numPr>
        <w:pBdr>
          <w:top w:val="nil"/>
          <w:left w:val="nil"/>
          <w:bottom w:val="nil"/>
          <w:right w:val="nil"/>
          <w:between w:val="nil"/>
        </w:pBdr>
        <w:tabs>
          <w:tab w:val="left" w:pos="4495"/>
        </w:tabs>
        <w:jc w:val="both"/>
        <w:rPr>
          <w:color w:val="000000"/>
          <w:lang w:val="es-CO"/>
        </w:rPr>
      </w:pPr>
      <w:r w:rsidRPr="008C0006">
        <w:rPr>
          <w:color w:val="000000"/>
          <w:lang w:val="es-CO"/>
        </w:rPr>
        <w:t>Niña o niño con discapacidad</w:t>
      </w:r>
    </w:p>
    <w:p w14:paraId="1B48612F" w14:textId="77777777" w:rsidR="005C2DCC" w:rsidRPr="008C0006" w:rsidRDefault="006A0113">
      <w:pPr>
        <w:numPr>
          <w:ilvl w:val="0"/>
          <w:numId w:val="7"/>
        </w:numPr>
        <w:pBdr>
          <w:top w:val="nil"/>
          <w:left w:val="nil"/>
          <w:bottom w:val="nil"/>
          <w:right w:val="nil"/>
          <w:between w:val="nil"/>
        </w:pBdr>
        <w:tabs>
          <w:tab w:val="left" w:pos="4495"/>
        </w:tabs>
        <w:jc w:val="both"/>
        <w:rPr>
          <w:color w:val="000000"/>
          <w:lang w:val="es-CO"/>
        </w:rPr>
      </w:pPr>
      <w:r w:rsidRPr="008C0006">
        <w:rPr>
          <w:color w:val="000000"/>
          <w:lang w:val="es-CO"/>
        </w:rPr>
        <w:t>Niñ</w:t>
      </w:r>
      <w:r w:rsidRPr="008C0006">
        <w:rPr>
          <w:lang w:val="es-CO"/>
        </w:rPr>
        <w:t>a</w:t>
      </w:r>
      <w:r w:rsidRPr="008C0006">
        <w:rPr>
          <w:color w:val="000000"/>
          <w:lang w:val="es-CO"/>
        </w:rPr>
        <w:t xml:space="preserve"> o niñ</w:t>
      </w:r>
      <w:r w:rsidRPr="008C0006">
        <w:rPr>
          <w:lang w:val="es-CO"/>
        </w:rPr>
        <w:t>o</w:t>
      </w:r>
      <w:r w:rsidRPr="008C0006">
        <w:rPr>
          <w:color w:val="000000"/>
          <w:lang w:val="es-CO"/>
        </w:rPr>
        <w:t xml:space="preserve"> afro o indígena víctimas o desplazados, rurales, urbanos.</w:t>
      </w:r>
    </w:p>
    <w:p w14:paraId="2093CA67" w14:textId="77777777" w:rsidR="005C2DCC" w:rsidRPr="008C0006" w:rsidRDefault="005C2DCC">
      <w:pPr>
        <w:jc w:val="both"/>
        <w:rPr>
          <w:lang w:val="es-CO"/>
        </w:rPr>
      </w:pPr>
    </w:p>
    <w:p w14:paraId="2C810EC0" w14:textId="77777777" w:rsidR="005C2DCC" w:rsidRPr="008C0006" w:rsidRDefault="006A0113">
      <w:pPr>
        <w:numPr>
          <w:ilvl w:val="0"/>
          <w:numId w:val="4"/>
        </w:numPr>
        <w:pBdr>
          <w:top w:val="nil"/>
          <w:left w:val="nil"/>
          <w:bottom w:val="nil"/>
          <w:right w:val="nil"/>
          <w:between w:val="nil"/>
        </w:pBdr>
        <w:tabs>
          <w:tab w:val="left" w:pos="3775"/>
        </w:tabs>
        <w:rPr>
          <w:color w:val="000000"/>
          <w:lang w:val="es-CO"/>
        </w:rPr>
      </w:pPr>
      <w:r w:rsidRPr="008C0006">
        <w:rPr>
          <w:color w:val="000000"/>
          <w:lang w:val="es-CO"/>
        </w:rPr>
        <w:t>Infancia grupo 2: Cuatro personas entre 10 y 12 años. Se sugiere que sean dos niñas y dos niños y que al menos uno de los invitados(as) sea:</w:t>
      </w:r>
    </w:p>
    <w:p w14:paraId="2503B197" w14:textId="77777777" w:rsidR="005C2DCC" w:rsidRPr="008C0006" w:rsidRDefault="005C2DCC">
      <w:pPr>
        <w:jc w:val="both"/>
        <w:rPr>
          <w:lang w:val="es-CO"/>
        </w:rPr>
      </w:pPr>
    </w:p>
    <w:p w14:paraId="40CE7D63" w14:textId="77777777" w:rsidR="005C2DCC" w:rsidRPr="008C0006" w:rsidRDefault="006A0113">
      <w:pPr>
        <w:numPr>
          <w:ilvl w:val="0"/>
          <w:numId w:val="6"/>
        </w:numPr>
        <w:pBdr>
          <w:top w:val="nil"/>
          <w:left w:val="nil"/>
          <w:bottom w:val="nil"/>
          <w:right w:val="nil"/>
          <w:between w:val="nil"/>
        </w:pBdr>
        <w:tabs>
          <w:tab w:val="left" w:pos="4495"/>
        </w:tabs>
        <w:jc w:val="both"/>
        <w:rPr>
          <w:color w:val="000000"/>
          <w:lang w:val="es-CO"/>
        </w:rPr>
      </w:pPr>
      <w:r w:rsidRPr="008C0006">
        <w:rPr>
          <w:color w:val="000000"/>
          <w:lang w:val="es-CO"/>
        </w:rPr>
        <w:t>Niñ</w:t>
      </w:r>
      <w:r w:rsidRPr="008C0006">
        <w:rPr>
          <w:lang w:val="es-CO"/>
        </w:rPr>
        <w:t>a</w:t>
      </w:r>
      <w:r w:rsidRPr="008C0006">
        <w:rPr>
          <w:color w:val="000000"/>
          <w:lang w:val="es-CO"/>
        </w:rPr>
        <w:t xml:space="preserve"> o niñ</w:t>
      </w:r>
      <w:r w:rsidRPr="008C0006">
        <w:rPr>
          <w:lang w:val="es-CO"/>
        </w:rPr>
        <w:t>o</w:t>
      </w:r>
      <w:r w:rsidRPr="008C0006">
        <w:rPr>
          <w:color w:val="000000"/>
          <w:lang w:val="es-CO"/>
        </w:rPr>
        <w:t xml:space="preserve"> en medida de protección</w:t>
      </w:r>
    </w:p>
    <w:p w14:paraId="4C98969B" w14:textId="77777777" w:rsidR="005C2DCC" w:rsidRPr="008C0006" w:rsidRDefault="006A0113">
      <w:pPr>
        <w:numPr>
          <w:ilvl w:val="0"/>
          <w:numId w:val="6"/>
        </w:numPr>
        <w:pBdr>
          <w:top w:val="nil"/>
          <w:left w:val="nil"/>
          <w:bottom w:val="nil"/>
          <w:right w:val="nil"/>
          <w:between w:val="nil"/>
        </w:pBdr>
        <w:tabs>
          <w:tab w:val="left" w:pos="4495"/>
        </w:tabs>
        <w:jc w:val="both"/>
        <w:rPr>
          <w:color w:val="000000"/>
          <w:lang w:val="es-CO"/>
        </w:rPr>
      </w:pPr>
      <w:r w:rsidRPr="008C0006">
        <w:rPr>
          <w:color w:val="000000"/>
          <w:lang w:val="es-CO"/>
        </w:rPr>
        <w:t>Niña o niño con discapacidad</w:t>
      </w:r>
    </w:p>
    <w:p w14:paraId="1592A36E" w14:textId="77777777" w:rsidR="005C2DCC" w:rsidRPr="008C0006" w:rsidRDefault="006A0113">
      <w:pPr>
        <w:numPr>
          <w:ilvl w:val="0"/>
          <w:numId w:val="6"/>
        </w:numPr>
        <w:pBdr>
          <w:top w:val="nil"/>
          <w:left w:val="nil"/>
          <w:bottom w:val="nil"/>
          <w:right w:val="nil"/>
          <w:between w:val="nil"/>
        </w:pBdr>
        <w:tabs>
          <w:tab w:val="left" w:pos="4495"/>
        </w:tabs>
        <w:jc w:val="both"/>
        <w:rPr>
          <w:color w:val="000000"/>
          <w:lang w:val="es-CO"/>
        </w:rPr>
      </w:pPr>
      <w:r w:rsidRPr="008C0006">
        <w:rPr>
          <w:color w:val="000000"/>
          <w:lang w:val="es-CO"/>
        </w:rPr>
        <w:t>Niñ</w:t>
      </w:r>
      <w:r w:rsidRPr="008C0006">
        <w:rPr>
          <w:lang w:val="es-CO"/>
        </w:rPr>
        <w:t>a</w:t>
      </w:r>
      <w:r w:rsidRPr="008C0006">
        <w:rPr>
          <w:color w:val="000000"/>
          <w:lang w:val="es-CO"/>
        </w:rPr>
        <w:t xml:space="preserve"> o niñ</w:t>
      </w:r>
      <w:r w:rsidRPr="008C0006">
        <w:rPr>
          <w:lang w:val="es-CO"/>
        </w:rPr>
        <w:t>o</w:t>
      </w:r>
      <w:r w:rsidRPr="008C0006">
        <w:rPr>
          <w:color w:val="000000"/>
          <w:lang w:val="es-CO"/>
        </w:rPr>
        <w:t xml:space="preserve"> afro o indígena víctimas o desplazados, rurales, urbanos.</w:t>
      </w:r>
    </w:p>
    <w:p w14:paraId="38288749" w14:textId="77777777" w:rsidR="005C2DCC" w:rsidRPr="008C0006" w:rsidRDefault="005C2DCC">
      <w:pPr>
        <w:jc w:val="both"/>
        <w:rPr>
          <w:lang w:val="es-CO"/>
        </w:rPr>
      </w:pPr>
    </w:p>
    <w:p w14:paraId="57A4F7F4" w14:textId="77777777" w:rsidR="005C2DCC" w:rsidRPr="008C0006" w:rsidRDefault="006A0113">
      <w:pPr>
        <w:numPr>
          <w:ilvl w:val="0"/>
          <w:numId w:val="4"/>
        </w:numPr>
        <w:pBdr>
          <w:top w:val="nil"/>
          <w:left w:val="nil"/>
          <w:bottom w:val="nil"/>
          <w:right w:val="nil"/>
          <w:between w:val="nil"/>
        </w:pBdr>
        <w:tabs>
          <w:tab w:val="left" w:pos="3775"/>
        </w:tabs>
        <w:rPr>
          <w:color w:val="000000"/>
          <w:lang w:val="es-CO"/>
        </w:rPr>
      </w:pPr>
      <w:r w:rsidRPr="008C0006">
        <w:rPr>
          <w:color w:val="000000"/>
          <w:lang w:val="es-CO"/>
        </w:rPr>
        <w:t>Adolescencia: Ocho personas entre 13 y 18 años. Se sugiere que sean cuatro adolescentes mujeres y cuatro adolescentes hombres.</w:t>
      </w:r>
    </w:p>
    <w:p w14:paraId="20BD9A1A" w14:textId="77777777" w:rsidR="005C2DCC" w:rsidRPr="008C0006" w:rsidRDefault="005C2DCC">
      <w:pPr>
        <w:jc w:val="both"/>
        <w:rPr>
          <w:lang w:val="es-CO"/>
        </w:rPr>
      </w:pPr>
    </w:p>
    <w:p w14:paraId="3BC41C43" w14:textId="77777777" w:rsidR="005C2DCC" w:rsidRPr="008C0006" w:rsidRDefault="006A0113">
      <w:pPr>
        <w:pBdr>
          <w:top w:val="nil"/>
          <w:left w:val="nil"/>
          <w:bottom w:val="nil"/>
          <w:right w:val="nil"/>
          <w:between w:val="nil"/>
        </w:pBdr>
        <w:jc w:val="both"/>
        <w:rPr>
          <w:color w:val="000000"/>
          <w:lang w:val="es-CO"/>
        </w:rPr>
      </w:pPr>
      <w:r w:rsidRPr="008C0006">
        <w:rPr>
          <w:color w:val="000000"/>
          <w:lang w:val="es-CO"/>
        </w:rPr>
        <w:t>Para promover una mirada desde el enfoque diferencial se sugiere que al menos participen:</w:t>
      </w:r>
    </w:p>
    <w:p w14:paraId="0C136CF1" w14:textId="77777777" w:rsidR="005C2DCC" w:rsidRPr="008C0006" w:rsidRDefault="005C2DCC">
      <w:pPr>
        <w:jc w:val="both"/>
        <w:rPr>
          <w:lang w:val="es-CO"/>
        </w:rPr>
      </w:pPr>
    </w:p>
    <w:p w14:paraId="7013FD9E" w14:textId="4B8140DD" w:rsidR="005C2DCC" w:rsidRPr="008C0006" w:rsidRDefault="5F107F50" w:rsidP="5F107F50">
      <w:pPr>
        <w:numPr>
          <w:ilvl w:val="0"/>
          <w:numId w:val="6"/>
        </w:numPr>
        <w:pBdr>
          <w:top w:val="nil"/>
          <w:left w:val="nil"/>
          <w:bottom w:val="nil"/>
          <w:right w:val="nil"/>
          <w:between w:val="nil"/>
        </w:pBdr>
        <w:tabs>
          <w:tab w:val="left" w:pos="4495"/>
        </w:tabs>
        <w:jc w:val="both"/>
        <w:rPr>
          <w:color w:val="000000"/>
          <w:lang w:val="es-CO"/>
        </w:rPr>
      </w:pPr>
      <w:r w:rsidRPr="5F107F50">
        <w:rPr>
          <w:color w:val="000000" w:themeColor="text1"/>
          <w:lang w:val="es-CO"/>
        </w:rPr>
        <w:t>Una adolescente mujer o un adolescente hombre de protección, del Sistema de Responsabilidad Penal Adolescente SRPA o del programa generaciones con Bienestar</w:t>
      </w:r>
    </w:p>
    <w:p w14:paraId="10EE5764" w14:textId="77777777" w:rsidR="005C2DCC" w:rsidRPr="008C0006" w:rsidRDefault="006A0113">
      <w:pPr>
        <w:numPr>
          <w:ilvl w:val="0"/>
          <w:numId w:val="6"/>
        </w:numPr>
        <w:pBdr>
          <w:top w:val="nil"/>
          <w:left w:val="nil"/>
          <w:bottom w:val="nil"/>
          <w:right w:val="nil"/>
          <w:between w:val="nil"/>
        </w:pBdr>
        <w:tabs>
          <w:tab w:val="left" w:pos="4495"/>
        </w:tabs>
        <w:jc w:val="both"/>
        <w:rPr>
          <w:color w:val="000000"/>
          <w:lang w:val="es-CO"/>
        </w:rPr>
      </w:pPr>
      <w:r w:rsidRPr="008C0006">
        <w:rPr>
          <w:color w:val="000000"/>
          <w:lang w:val="es-CO"/>
        </w:rPr>
        <w:t>Una adolescente mujer o un adolescente hombre con discapacidad</w:t>
      </w:r>
    </w:p>
    <w:p w14:paraId="4DCBBAE3" w14:textId="77777777" w:rsidR="005C2DCC" w:rsidRPr="008C0006" w:rsidRDefault="006A0113">
      <w:pPr>
        <w:numPr>
          <w:ilvl w:val="0"/>
          <w:numId w:val="6"/>
        </w:numPr>
        <w:pBdr>
          <w:top w:val="nil"/>
          <w:left w:val="nil"/>
          <w:bottom w:val="nil"/>
          <w:right w:val="nil"/>
          <w:between w:val="nil"/>
        </w:pBdr>
        <w:tabs>
          <w:tab w:val="left" w:pos="4495"/>
        </w:tabs>
        <w:jc w:val="both"/>
        <w:rPr>
          <w:color w:val="000000"/>
          <w:lang w:val="es-CO"/>
        </w:rPr>
      </w:pPr>
      <w:r w:rsidRPr="008C0006">
        <w:rPr>
          <w:color w:val="000000"/>
          <w:lang w:val="es-CO"/>
        </w:rPr>
        <w:t>Una adolescente mujer o un adolescente hombre afro o indígena víctimas o desplazados, rurales, urbanos.</w:t>
      </w:r>
    </w:p>
    <w:p w14:paraId="0A392C6A" w14:textId="77777777" w:rsidR="005C2DCC" w:rsidRPr="008C0006" w:rsidRDefault="005C2DCC">
      <w:pPr>
        <w:jc w:val="both"/>
        <w:rPr>
          <w:lang w:val="es-CO"/>
        </w:rPr>
      </w:pPr>
    </w:p>
    <w:p w14:paraId="7798436A" w14:textId="56813EE0" w:rsidR="005C2DCC" w:rsidRPr="008C0006" w:rsidRDefault="5F107F50" w:rsidP="5F107F50">
      <w:pPr>
        <w:pBdr>
          <w:top w:val="nil"/>
          <w:left w:val="nil"/>
          <w:bottom w:val="nil"/>
          <w:right w:val="nil"/>
          <w:between w:val="nil"/>
        </w:pBdr>
        <w:jc w:val="both"/>
        <w:rPr>
          <w:color w:val="000000"/>
          <w:lang w:val="es-CO"/>
        </w:rPr>
      </w:pPr>
      <w:r w:rsidRPr="5F107F50">
        <w:rPr>
          <w:color w:val="000000" w:themeColor="text1"/>
          <w:lang w:val="es-CO"/>
        </w:rPr>
        <w:t xml:space="preserve">Focalizados y convocados los participantes de los grupos promotores, las actividades iniciales implican principalmente un ejercicio de motivación en el cual se convoque a una reunión en la que se exponga brevemente y a modo de introducción qué es una Rendición Pública de Cuentas. Se sugiere que este encuentro inicial se divida en dos partes. En la primera parte el objetivo es que se promueva la presentación entre los invitados y el conocimiento entre ellas y ellos para facilitar la comunicación, este momento es de vital importancia para el desarrollo posterior del proceso ya que se requiere generar una cohesión de grupo que facilite la difusión de un mensaje unificado; la </w:t>
      </w:r>
      <w:r w:rsidRPr="5F107F50">
        <w:rPr>
          <w:color w:val="000000" w:themeColor="text1"/>
          <w:lang w:val="es-CO"/>
        </w:rPr>
        <w:lastRenderedPageBreak/>
        <w:t>segunda parte, se centra en la presentación del contenido del proceso de RPC, para tal fin, se sugiere abordar de la siguiente manera:</w:t>
      </w:r>
    </w:p>
    <w:p w14:paraId="290583F9" w14:textId="77777777" w:rsidR="005C2DCC" w:rsidRPr="008C0006" w:rsidRDefault="005C2DCC">
      <w:pPr>
        <w:jc w:val="both"/>
        <w:rPr>
          <w:lang w:val="es-CO"/>
        </w:rPr>
      </w:pPr>
    </w:p>
    <w:p w14:paraId="51B638B4" w14:textId="77777777" w:rsidR="005C2DCC" w:rsidRPr="008C0006" w:rsidRDefault="006A0113">
      <w:pPr>
        <w:numPr>
          <w:ilvl w:val="0"/>
          <w:numId w:val="8"/>
        </w:numPr>
        <w:pBdr>
          <w:top w:val="nil"/>
          <w:left w:val="nil"/>
          <w:bottom w:val="nil"/>
          <w:right w:val="nil"/>
          <w:between w:val="nil"/>
        </w:pBdr>
        <w:tabs>
          <w:tab w:val="left" w:pos="2995"/>
        </w:tabs>
        <w:jc w:val="both"/>
        <w:rPr>
          <w:color w:val="000000"/>
          <w:lang w:val="es-CO"/>
        </w:rPr>
      </w:pPr>
      <w:r w:rsidRPr="008C0006">
        <w:rPr>
          <w:color w:val="000000"/>
          <w:lang w:val="es-CO"/>
        </w:rPr>
        <w:t>Qué es la Rendición Pública de Cuentas</w:t>
      </w:r>
    </w:p>
    <w:p w14:paraId="10B48E84" w14:textId="77777777" w:rsidR="005C2DCC" w:rsidRPr="008C0006" w:rsidRDefault="006A0113">
      <w:pPr>
        <w:numPr>
          <w:ilvl w:val="0"/>
          <w:numId w:val="8"/>
        </w:numPr>
        <w:pBdr>
          <w:top w:val="nil"/>
          <w:left w:val="nil"/>
          <w:bottom w:val="nil"/>
          <w:right w:val="nil"/>
          <w:between w:val="nil"/>
        </w:pBdr>
        <w:tabs>
          <w:tab w:val="left" w:pos="2995"/>
        </w:tabs>
        <w:jc w:val="both"/>
        <w:rPr>
          <w:color w:val="000000"/>
          <w:lang w:val="es-CO"/>
        </w:rPr>
      </w:pPr>
      <w:r w:rsidRPr="008C0006">
        <w:rPr>
          <w:color w:val="000000"/>
          <w:lang w:val="es-CO"/>
        </w:rPr>
        <w:t>Cómo se desarrollará este proceso</w:t>
      </w:r>
    </w:p>
    <w:p w14:paraId="1DF46986" w14:textId="7D938C77" w:rsidR="005C2DCC" w:rsidRPr="008C0006" w:rsidRDefault="5F107F50" w:rsidP="5F107F50">
      <w:pPr>
        <w:numPr>
          <w:ilvl w:val="0"/>
          <w:numId w:val="8"/>
        </w:numPr>
        <w:pBdr>
          <w:top w:val="nil"/>
          <w:left w:val="nil"/>
          <w:bottom w:val="nil"/>
          <w:right w:val="nil"/>
          <w:between w:val="nil"/>
        </w:pBdr>
        <w:tabs>
          <w:tab w:val="left" w:pos="2995"/>
        </w:tabs>
        <w:jc w:val="both"/>
        <w:rPr>
          <w:color w:val="000000"/>
          <w:lang w:val="es-CO"/>
        </w:rPr>
      </w:pPr>
      <w:r w:rsidRPr="5F107F50">
        <w:rPr>
          <w:color w:val="000000" w:themeColor="text1"/>
          <w:lang w:val="es-CO"/>
        </w:rPr>
        <w:t>Por qué es fundamental la participación de ellos, ellas y sus amigos y amigas, en los diferentes momentos del proceso de RPC.</w:t>
      </w:r>
    </w:p>
    <w:p w14:paraId="68F21D90" w14:textId="77777777" w:rsidR="005C2DCC" w:rsidRPr="008C0006" w:rsidRDefault="005C2DCC">
      <w:pPr>
        <w:jc w:val="both"/>
        <w:rPr>
          <w:lang w:val="es-CO"/>
        </w:rPr>
      </w:pPr>
    </w:p>
    <w:p w14:paraId="3CC3324B" w14:textId="60372DC3" w:rsidR="005C2DCC" w:rsidRPr="008C0006" w:rsidRDefault="51CE8016">
      <w:pPr>
        <w:pBdr>
          <w:top w:val="nil"/>
          <w:left w:val="nil"/>
          <w:bottom w:val="nil"/>
          <w:right w:val="nil"/>
          <w:between w:val="nil"/>
        </w:pBdr>
        <w:jc w:val="both"/>
        <w:rPr>
          <w:color w:val="000000"/>
          <w:lang w:val="es-CO"/>
        </w:rPr>
      </w:pPr>
      <w:r w:rsidRPr="2FD770F9">
        <w:rPr>
          <w:color w:val="000000" w:themeColor="text1"/>
          <w:lang w:val="es-CO"/>
        </w:rPr>
        <w:t xml:space="preserve">Es importante </w:t>
      </w:r>
      <w:r w:rsidR="6E01A39F" w:rsidRPr="2FD770F9">
        <w:rPr>
          <w:color w:val="000000" w:themeColor="text1"/>
          <w:lang w:val="es-CO"/>
        </w:rPr>
        <w:t>que el desarrollo de</w:t>
      </w:r>
      <w:r w:rsidRPr="2FD770F9">
        <w:rPr>
          <w:color w:val="000000" w:themeColor="text1"/>
          <w:lang w:val="es-CO"/>
        </w:rPr>
        <w:t xml:space="preserve"> este encuentro con l</w:t>
      </w:r>
      <w:r w:rsidR="016519BC" w:rsidRPr="2FD770F9">
        <w:rPr>
          <w:color w:val="000000" w:themeColor="text1"/>
          <w:lang w:val="es-CO"/>
        </w:rPr>
        <w:t>a</w:t>
      </w:r>
      <w:r w:rsidRPr="2FD770F9">
        <w:rPr>
          <w:color w:val="000000" w:themeColor="text1"/>
          <w:lang w:val="es-CO"/>
        </w:rPr>
        <w:t>s niñ</w:t>
      </w:r>
      <w:r w:rsidR="4B39A38D" w:rsidRPr="2FD770F9">
        <w:rPr>
          <w:color w:val="000000" w:themeColor="text1"/>
          <w:lang w:val="es-CO"/>
        </w:rPr>
        <w:t>a</w:t>
      </w:r>
      <w:r w:rsidRPr="2FD770F9">
        <w:rPr>
          <w:color w:val="000000" w:themeColor="text1"/>
          <w:lang w:val="es-CO"/>
        </w:rPr>
        <w:t xml:space="preserve">s y </w:t>
      </w:r>
      <w:r w:rsidR="00AB06DE" w:rsidRPr="2FD770F9">
        <w:rPr>
          <w:color w:val="000000" w:themeColor="text1"/>
          <w:lang w:val="es-CO"/>
        </w:rPr>
        <w:t>niños</w:t>
      </w:r>
      <w:r w:rsidR="49EB59BA" w:rsidRPr="2FD770F9">
        <w:rPr>
          <w:color w:val="000000" w:themeColor="text1"/>
          <w:lang w:val="es-CO"/>
        </w:rPr>
        <w:t xml:space="preserve"> se </w:t>
      </w:r>
      <w:r w:rsidR="001D6583" w:rsidRPr="2FD770F9">
        <w:rPr>
          <w:color w:val="000000" w:themeColor="text1"/>
          <w:lang w:val="es-CO"/>
        </w:rPr>
        <w:t>haga en</w:t>
      </w:r>
      <w:r w:rsidRPr="2FD770F9">
        <w:rPr>
          <w:color w:val="000000" w:themeColor="text1"/>
          <w:lang w:val="es-CO"/>
        </w:rPr>
        <w:t xml:space="preserve"> momentos diferentes </w:t>
      </w:r>
      <w:r w:rsidR="0F336329" w:rsidRPr="2FD770F9">
        <w:rPr>
          <w:color w:val="000000" w:themeColor="text1"/>
          <w:lang w:val="es-CO"/>
        </w:rPr>
        <w:t xml:space="preserve">al de </w:t>
      </w:r>
      <w:r w:rsidRPr="2FD770F9">
        <w:rPr>
          <w:color w:val="000000" w:themeColor="text1"/>
          <w:lang w:val="es-CO"/>
        </w:rPr>
        <w:t>adolescentes.</w:t>
      </w:r>
    </w:p>
    <w:p w14:paraId="13C326F3" w14:textId="77777777" w:rsidR="005C2DCC" w:rsidRPr="008C0006" w:rsidRDefault="005C2DCC">
      <w:pPr>
        <w:pBdr>
          <w:top w:val="nil"/>
          <w:left w:val="nil"/>
          <w:bottom w:val="nil"/>
          <w:right w:val="nil"/>
          <w:between w:val="nil"/>
        </w:pBdr>
        <w:jc w:val="both"/>
        <w:rPr>
          <w:color w:val="000000"/>
          <w:lang w:val="es-CO"/>
        </w:rPr>
      </w:pPr>
    </w:p>
    <w:p w14:paraId="53950513" w14:textId="0B6CB1B4" w:rsidR="005C2DCC" w:rsidRPr="008C0006" w:rsidRDefault="5F107F50" w:rsidP="5F107F50">
      <w:pPr>
        <w:pBdr>
          <w:top w:val="nil"/>
          <w:left w:val="nil"/>
          <w:bottom w:val="nil"/>
          <w:right w:val="nil"/>
          <w:between w:val="nil"/>
        </w:pBdr>
        <w:jc w:val="both"/>
        <w:rPr>
          <w:color w:val="000000"/>
          <w:lang w:val="es-CO"/>
        </w:rPr>
      </w:pPr>
      <w:r w:rsidRPr="5F107F50">
        <w:rPr>
          <w:color w:val="000000" w:themeColor="text1"/>
          <w:lang w:val="es-CO"/>
        </w:rPr>
        <w:t xml:space="preserve">Como cierre de este primer encuentro con cada grupo, se le invita a cada uno de los y las participantes a que difundan el qué, cómo y por qué del proceso de la </w:t>
      </w:r>
      <w:r w:rsidRPr="5F107F50">
        <w:rPr>
          <w:lang w:val="es-CO"/>
        </w:rPr>
        <w:t>R</w:t>
      </w:r>
      <w:r w:rsidRPr="5F107F50">
        <w:rPr>
          <w:color w:val="000000" w:themeColor="text1"/>
          <w:lang w:val="es-CO"/>
        </w:rPr>
        <w:t xml:space="preserve">endición </w:t>
      </w:r>
      <w:r w:rsidRPr="5F107F50">
        <w:rPr>
          <w:lang w:val="es-CO"/>
        </w:rPr>
        <w:t>Pú</w:t>
      </w:r>
      <w:r w:rsidRPr="5F107F50">
        <w:rPr>
          <w:color w:val="000000" w:themeColor="text1"/>
          <w:lang w:val="es-CO"/>
        </w:rPr>
        <w:t xml:space="preserve">blica de </w:t>
      </w:r>
      <w:r w:rsidRPr="5F107F50">
        <w:rPr>
          <w:lang w:val="es-CO"/>
        </w:rPr>
        <w:t>C</w:t>
      </w:r>
      <w:r w:rsidRPr="5F107F50">
        <w:rPr>
          <w:color w:val="000000" w:themeColor="text1"/>
          <w:lang w:val="es-CO"/>
        </w:rPr>
        <w:t>uentas entre sus pares y que motiven la participación de amigos o amigas, como se mencionó previamente.</w:t>
      </w:r>
    </w:p>
    <w:p w14:paraId="4853B841" w14:textId="77777777" w:rsidR="005C2DCC" w:rsidRPr="008C0006" w:rsidRDefault="005C2DCC">
      <w:pPr>
        <w:jc w:val="both"/>
        <w:rPr>
          <w:lang w:val="es-CO"/>
        </w:rPr>
      </w:pPr>
    </w:p>
    <w:p w14:paraId="59D1B721" w14:textId="37906BC5" w:rsidR="005C2DCC" w:rsidRPr="008C0006" w:rsidRDefault="51CE8016" w:rsidP="2FD770F9">
      <w:pPr>
        <w:pBdr>
          <w:top w:val="nil"/>
          <w:left w:val="nil"/>
          <w:bottom w:val="nil"/>
          <w:right w:val="nil"/>
          <w:between w:val="nil"/>
        </w:pBdr>
        <w:jc w:val="both"/>
        <w:rPr>
          <w:color w:val="000000"/>
          <w:lang w:val="es-CO"/>
        </w:rPr>
      </w:pPr>
      <w:r w:rsidRPr="2FD770F9">
        <w:rPr>
          <w:color w:val="000000" w:themeColor="text1"/>
          <w:lang w:val="es-CO"/>
        </w:rPr>
        <w:t xml:space="preserve">Teniendo en cuenta la invitación previa para la conformación del grupo promotor, </w:t>
      </w:r>
      <w:r w:rsidR="55F3E075" w:rsidRPr="2FD770F9">
        <w:rPr>
          <w:color w:val="000000" w:themeColor="text1"/>
          <w:lang w:val="es-CO"/>
        </w:rPr>
        <w:t>se cuenta</w:t>
      </w:r>
      <w:r w:rsidRPr="2FD770F9">
        <w:rPr>
          <w:color w:val="000000" w:themeColor="text1"/>
          <w:lang w:val="es-CO"/>
        </w:rPr>
        <w:t xml:space="preserve"> a partir de este momento con 8 niños y niñas o adolescentes de diversos grupos identificados. El objetivo es que posteriormente, se </w:t>
      </w:r>
      <w:r w:rsidR="00AB06DE" w:rsidRPr="2FD770F9">
        <w:rPr>
          <w:color w:val="000000" w:themeColor="text1"/>
          <w:lang w:val="es-CO"/>
        </w:rPr>
        <w:t>convoquen a</w:t>
      </w:r>
      <w:r w:rsidRPr="2FD770F9">
        <w:rPr>
          <w:color w:val="000000" w:themeColor="text1"/>
          <w:lang w:val="es-CO"/>
        </w:rPr>
        <w:t xml:space="preserve"> estos invitados iniciales y </w:t>
      </w:r>
      <w:r w:rsidR="3546530E" w:rsidRPr="2FD770F9">
        <w:rPr>
          <w:color w:val="000000" w:themeColor="text1"/>
          <w:lang w:val="es-CO"/>
        </w:rPr>
        <w:t xml:space="preserve">adicionalmente </w:t>
      </w:r>
      <w:r w:rsidRPr="2FD770F9">
        <w:rPr>
          <w:color w:val="000000" w:themeColor="text1"/>
          <w:lang w:val="es-CO"/>
        </w:rPr>
        <w:t>a 22 participantes más con el fin de conformar un grupo de 32 personas por cada momento del ciclo vital (infancia y adolescencia) para el desarrollo de este diálogo en el proceso de la rendición pública de cuentas.</w:t>
      </w:r>
    </w:p>
    <w:p w14:paraId="50125231" w14:textId="77777777" w:rsidR="005C2DCC" w:rsidRPr="008C0006" w:rsidRDefault="005C2DCC">
      <w:pPr>
        <w:jc w:val="both"/>
        <w:rPr>
          <w:lang w:val="es-CO"/>
        </w:rPr>
      </w:pPr>
    </w:p>
    <w:p w14:paraId="2F042286" w14:textId="63A0142E" w:rsidR="005C2DCC" w:rsidRPr="008C0006" w:rsidRDefault="5F107F50" w:rsidP="5F107F50">
      <w:pPr>
        <w:pBdr>
          <w:top w:val="nil"/>
          <w:left w:val="nil"/>
          <w:bottom w:val="nil"/>
          <w:right w:val="nil"/>
          <w:between w:val="nil"/>
        </w:pBdr>
        <w:jc w:val="both"/>
        <w:rPr>
          <w:color w:val="000000"/>
          <w:lang w:val="es-CO"/>
        </w:rPr>
      </w:pPr>
      <w:r w:rsidRPr="5F107F50">
        <w:rPr>
          <w:color w:val="000000" w:themeColor="text1"/>
          <w:lang w:val="es-CO"/>
        </w:rPr>
        <w:t xml:space="preserve">Las metodologías propuestas en la sección de herramientas para los diálogos ciudadanos están diseñadas para ser </w:t>
      </w:r>
      <w:r w:rsidRPr="5F107F50">
        <w:rPr>
          <w:lang w:val="es-CO"/>
        </w:rPr>
        <w:t>trabajadas</w:t>
      </w:r>
      <w:r w:rsidRPr="5F107F50">
        <w:rPr>
          <w:color w:val="000000" w:themeColor="text1"/>
          <w:lang w:val="es-CO"/>
        </w:rPr>
        <w:t xml:space="preserve"> tanto con niñ</w:t>
      </w:r>
      <w:r w:rsidRPr="5F107F50">
        <w:rPr>
          <w:lang w:val="es-CO"/>
        </w:rPr>
        <w:t>a</w:t>
      </w:r>
      <w:r w:rsidRPr="5F107F50">
        <w:rPr>
          <w:color w:val="000000" w:themeColor="text1"/>
          <w:lang w:val="es-CO"/>
        </w:rPr>
        <w:t>s y niñ</w:t>
      </w:r>
      <w:r w:rsidRPr="5F107F50">
        <w:rPr>
          <w:lang w:val="es-CO"/>
        </w:rPr>
        <w:t>o</w:t>
      </w:r>
      <w:r w:rsidRPr="5F107F50">
        <w:rPr>
          <w:color w:val="000000" w:themeColor="text1"/>
          <w:lang w:val="es-CO"/>
        </w:rPr>
        <w:t>s como con adolescentes. Sin embargo, dadas las diferencias entre estos dos momentos del ciclo vital, se requiere que, en el trabajo con niñas y niños, se cuente con dos facilitadores adicionales para el registro de la información que ellas y ellos dialoguen y que entre cada momento de trabajo se desarrollen actividades de movimiento y concentración, por ejemplo: juegos de seguir instrucciones, juegos de conocimientos, etc.</w:t>
      </w:r>
    </w:p>
    <w:sectPr w:rsidR="005C2DCC" w:rsidRPr="008C0006">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48F5E" w14:textId="77777777" w:rsidR="005167E4" w:rsidRDefault="005167E4">
      <w:r>
        <w:separator/>
      </w:r>
    </w:p>
  </w:endnote>
  <w:endnote w:type="continuationSeparator" w:id="0">
    <w:p w14:paraId="6F8414DC" w14:textId="77777777" w:rsidR="005167E4" w:rsidRDefault="0051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574496"/>
      <w:docPartObj>
        <w:docPartGallery w:val="Page Numbers (Bottom of Page)"/>
        <w:docPartUnique/>
      </w:docPartObj>
    </w:sdtPr>
    <w:sdtEndPr/>
    <w:sdtContent>
      <w:p w14:paraId="73507F4C" w14:textId="7B449488" w:rsidR="008C0006" w:rsidRDefault="008C0006">
        <w:pPr>
          <w:pStyle w:val="Piedepgina"/>
          <w:jc w:val="right"/>
        </w:pPr>
        <w:r>
          <w:fldChar w:fldCharType="begin"/>
        </w:r>
        <w:r>
          <w:instrText>PAGE   \* MERGEFORMAT</w:instrText>
        </w:r>
        <w:r>
          <w:fldChar w:fldCharType="separate"/>
        </w:r>
        <w:r w:rsidR="00461C61" w:rsidRPr="00461C61">
          <w:rPr>
            <w:noProof/>
            <w:lang w:val="es-ES"/>
          </w:rPr>
          <w:t>1</w:t>
        </w:r>
        <w:r>
          <w:fldChar w:fldCharType="end"/>
        </w:r>
      </w:p>
    </w:sdtContent>
  </w:sdt>
  <w:p w14:paraId="67B7A70C" w14:textId="77777777" w:rsidR="008C0006" w:rsidRDefault="008C00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FA3D7" w14:textId="77777777" w:rsidR="005167E4" w:rsidRDefault="005167E4">
      <w:r>
        <w:separator/>
      </w:r>
    </w:p>
  </w:footnote>
  <w:footnote w:type="continuationSeparator" w:id="0">
    <w:p w14:paraId="6B58D90F" w14:textId="77777777" w:rsidR="005167E4" w:rsidRDefault="005167E4">
      <w:r>
        <w:continuationSeparator/>
      </w:r>
    </w:p>
  </w:footnote>
  <w:footnote w:id="1">
    <w:p w14:paraId="2F34B613" w14:textId="0E7CB543" w:rsidR="005C2DCC" w:rsidRPr="00A55F9B" w:rsidRDefault="006A0113">
      <w:pPr>
        <w:rPr>
          <w:sz w:val="18"/>
          <w:szCs w:val="18"/>
          <w:lang w:val="es-CO"/>
        </w:rPr>
      </w:pPr>
      <w:r>
        <w:rPr>
          <w:vertAlign w:val="superscript"/>
        </w:rPr>
        <w:footnoteRef/>
      </w:r>
      <w:r w:rsidRPr="00A55F9B">
        <w:rPr>
          <w:sz w:val="18"/>
          <w:szCs w:val="18"/>
          <w:lang w:val="es-CO"/>
        </w:rPr>
        <w:t xml:space="preserve"> Departamento Administrativo de la Función Pública Escuela Superior de Administración Pública. (2011).  Guía de Lenguaje Ciudadano para la Administración Pública Colombiana publicado en la página web: </w:t>
      </w:r>
      <w:hyperlink r:id="rId1">
        <w:r w:rsidRPr="00A55F9B">
          <w:rPr>
            <w:color w:val="1155CC"/>
            <w:sz w:val="18"/>
            <w:szCs w:val="18"/>
            <w:u w:val="single"/>
            <w:lang w:val="es-CO"/>
          </w:rPr>
          <w:t>https://goo.gl/dqoePr. P 5</w:t>
        </w:r>
      </w:hyperlink>
      <w:r w:rsidRPr="00A55F9B">
        <w:rPr>
          <w:sz w:val="18"/>
          <w:szCs w:val="18"/>
          <w:lang w:val="es-CO"/>
        </w:rPr>
        <w:t xml:space="preserve">  </w:t>
      </w:r>
    </w:p>
  </w:footnote>
  <w:footnote w:id="2">
    <w:p w14:paraId="37C01ED4" w14:textId="77777777" w:rsidR="005C2DCC" w:rsidRPr="00A55F9B" w:rsidRDefault="006A0113">
      <w:pPr>
        <w:jc w:val="both"/>
        <w:rPr>
          <w:sz w:val="18"/>
          <w:szCs w:val="18"/>
          <w:lang w:val="es-CO"/>
        </w:rPr>
      </w:pPr>
      <w:r>
        <w:rPr>
          <w:vertAlign w:val="superscript"/>
        </w:rPr>
        <w:footnoteRef/>
      </w:r>
      <w:r w:rsidRPr="00A55F9B">
        <w:rPr>
          <w:lang w:val="es-CO"/>
        </w:rPr>
        <w:t xml:space="preserve"> </w:t>
      </w:r>
      <w:r w:rsidRPr="00A55F9B">
        <w:rPr>
          <w:sz w:val="18"/>
          <w:szCs w:val="18"/>
          <w:lang w:val="es-CO"/>
        </w:rPr>
        <w:t>Para profundizar ver:</w:t>
      </w:r>
    </w:p>
    <w:p w14:paraId="68B71D9C" w14:textId="77777777" w:rsidR="005C2DCC" w:rsidRPr="00A55F9B" w:rsidRDefault="006A0113">
      <w:pPr>
        <w:jc w:val="both"/>
        <w:rPr>
          <w:sz w:val="18"/>
          <w:szCs w:val="18"/>
          <w:lang w:val="es-CO"/>
        </w:rPr>
      </w:pPr>
      <w:r w:rsidRPr="00A55F9B">
        <w:rPr>
          <w:sz w:val="18"/>
          <w:szCs w:val="18"/>
          <w:lang w:val="es-CO"/>
        </w:rPr>
        <w:t xml:space="preserve">Viceprediencia de la Republica Eauqida de la Mujer “recomendaciones para ser incluyentes desde el lenguaje” </w:t>
      </w:r>
      <w:hyperlink r:id="rId2">
        <w:r w:rsidRPr="00A55F9B">
          <w:rPr>
            <w:sz w:val="18"/>
            <w:szCs w:val="18"/>
            <w:lang w:val="es-CO"/>
          </w:rPr>
          <w:t>http://www.equidadmujer.gov.co/Documents/cajaherramientas2018/CH2018_Lenguaje-Incluyente.pdf</w:t>
        </w:r>
      </w:hyperlink>
      <w:r w:rsidRPr="00A55F9B">
        <w:rPr>
          <w:sz w:val="18"/>
          <w:szCs w:val="18"/>
          <w:lang w:val="es-CO"/>
        </w:rPr>
        <w:t xml:space="preserve"> </w:t>
      </w:r>
    </w:p>
    <w:p w14:paraId="57026550" w14:textId="77777777" w:rsidR="005C2DCC" w:rsidRPr="00A55F9B" w:rsidRDefault="006A0113">
      <w:pPr>
        <w:jc w:val="both"/>
        <w:rPr>
          <w:sz w:val="18"/>
          <w:szCs w:val="18"/>
          <w:lang w:val="es-CO"/>
        </w:rPr>
      </w:pPr>
      <w:r w:rsidRPr="00A55F9B">
        <w:rPr>
          <w:sz w:val="18"/>
          <w:szCs w:val="18"/>
          <w:lang w:val="es-CO"/>
        </w:rPr>
        <w:t xml:space="preserve">Alcaldía de Bogotá. Secretaría Distrital de Planeación (2019). Guía para el uso del lenguaje incluyente </w:t>
      </w:r>
      <w:hyperlink r:id="rId3">
        <w:r w:rsidRPr="00A55F9B">
          <w:rPr>
            <w:sz w:val="18"/>
            <w:szCs w:val="18"/>
            <w:lang w:val="es-CO"/>
          </w:rPr>
          <w:t>https://www.sdp.gov.co/sites/default/files/documentos/guia_lenguaje_incluyente_actualizada_191008.pdf?width=800&amp;height=800&amp;iframe=true</w:t>
        </w:r>
      </w:hyperlink>
    </w:p>
    <w:p w14:paraId="49206A88" w14:textId="77777777" w:rsidR="005C2DCC" w:rsidRPr="00A55F9B" w:rsidRDefault="005C2DCC">
      <w:pPr>
        <w:jc w:val="both"/>
        <w:rPr>
          <w:sz w:val="18"/>
          <w:szCs w:val="18"/>
          <w:lang w:val="es-CO"/>
        </w:rPr>
      </w:pPr>
    </w:p>
  </w:footnote>
  <w:footnote w:id="3">
    <w:p w14:paraId="77983CB2" w14:textId="77777777" w:rsidR="005C2DCC" w:rsidRPr="00A55F9B" w:rsidRDefault="006A0113">
      <w:pPr>
        <w:rPr>
          <w:sz w:val="18"/>
          <w:szCs w:val="18"/>
          <w:lang w:val="es-CO"/>
        </w:rPr>
      </w:pPr>
      <w:r>
        <w:rPr>
          <w:vertAlign w:val="superscript"/>
        </w:rPr>
        <w:footnoteRef/>
      </w:r>
      <w:r w:rsidRPr="00A55F9B">
        <w:rPr>
          <w:sz w:val="18"/>
          <w:szCs w:val="18"/>
          <w:lang w:val="es-CO"/>
        </w:rPr>
        <w:t xml:space="preserve"> Los Consejos Comunitarios de las Comunidades Negras son personas jurídicas cuya creación está autorizada por el Artículo 5º de la ley 70 de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79AA"/>
    <w:multiLevelType w:val="multilevel"/>
    <w:tmpl w:val="74EA9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8C2CEE"/>
    <w:multiLevelType w:val="multilevel"/>
    <w:tmpl w:val="CDD8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F86736"/>
    <w:multiLevelType w:val="multilevel"/>
    <w:tmpl w:val="ACB63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7D4433C"/>
    <w:multiLevelType w:val="multilevel"/>
    <w:tmpl w:val="4162CA3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20963FD"/>
    <w:multiLevelType w:val="multilevel"/>
    <w:tmpl w:val="48649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6F5395F"/>
    <w:multiLevelType w:val="multilevel"/>
    <w:tmpl w:val="46021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811762C"/>
    <w:multiLevelType w:val="multilevel"/>
    <w:tmpl w:val="70EA39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8925D58"/>
    <w:multiLevelType w:val="multilevel"/>
    <w:tmpl w:val="78A86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CC"/>
    <w:rsid w:val="000B1A32"/>
    <w:rsid w:val="001240A0"/>
    <w:rsid w:val="001D6583"/>
    <w:rsid w:val="00231B86"/>
    <w:rsid w:val="00281F79"/>
    <w:rsid w:val="003C39D5"/>
    <w:rsid w:val="00461C61"/>
    <w:rsid w:val="005167E4"/>
    <w:rsid w:val="005A6A36"/>
    <w:rsid w:val="005C2DCC"/>
    <w:rsid w:val="006576DC"/>
    <w:rsid w:val="006A0113"/>
    <w:rsid w:val="007D593A"/>
    <w:rsid w:val="008C0006"/>
    <w:rsid w:val="0099377C"/>
    <w:rsid w:val="009C021E"/>
    <w:rsid w:val="00A55F9B"/>
    <w:rsid w:val="00AB06DE"/>
    <w:rsid w:val="00C45A70"/>
    <w:rsid w:val="00E31886"/>
    <w:rsid w:val="00EA5C68"/>
    <w:rsid w:val="00F01371"/>
    <w:rsid w:val="00F307E5"/>
    <w:rsid w:val="00FE2543"/>
    <w:rsid w:val="0145DA11"/>
    <w:rsid w:val="016519BC"/>
    <w:rsid w:val="0219F0ED"/>
    <w:rsid w:val="029A1935"/>
    <w:rsid w:val="03FAA30F"/>
    <w:rsid w:val="0422F874"/>
    <w:rsid w:val="042F1B3D"/>
    <w:rsid w:val="0435E996"/>
    <w:rsid w:val="05BFE8D6"/>
    <w:rsid w:val="079BA7D8"/>
    <w:rsid w:val="090C7F0A"/>
    <w:rsid w:val="0914DEAC"/>
    <w:rsid w:val="0A0D1E9F"/>
    <w:rsid w:val="0AD41094"/>
    <w:rsid w:val="0BFC2C12"/>
    <w:rsid w:val="0C1AD539"/>
    <w:rsid w:val="0C3399FF"/>
    <w:rsid w:val="0CCCDF94"/>
    <w:rsid w:val="0F336329"/>
    <w:rsid w:val="119AE954"/>
    <w:rsid w:val="1368B897"/>
    <w:rsid w:val="138A8306"/>
    <w:rsid w:val="15996EAC"/>
    <w:rsid w:val="170B06AE"/>
    <w:rsid w:val="1A200DC2"/>
    <w:rsid w:val="1A205900"/>
    <w:rsid w:val="1B34712A"/>
    <w:rsid w:val="1B5AA2F3"/>
    <w:rsid w:val="1B5DE85C"/>
    <w:rsid w:val="1DA265E0"/>
    <w:rsid w:val="205BF921"/>
    <w:rsid w:val="207F67FA"/>
    <w:rsid w:val="20DE0F0A"/>
    <w:rsid w:val="211E7F95"/>
    <w:rsid w:val="22BA4FF6"/>
    <w:rsid w:val="24EBA245"/>
    <w:rsid w:val="26308EB3"/>
    <w:rsid w:val="276AE6C4"/>
    <w:rsid w:val="2808D749"/>
    <w:rsid w:val="28E77D05"/>
    <w:rsid w:val="29F05334"/>
    <w:rsid w:val="2B8B6BA3"/>
    <w:rsid w:val="2C31D185"/>
    <w:rsid w:val="2C487101"/>
    <w:rsid w:val="2D975C68"/>
    <w:rsid w:val="2DC0FFEB"/>
    <w:rsid w:val="2EC5D362"/>
    <w:rsid w:val="2F5CD04C"/>
    <w:rsid w:val="2F7E983D"/>
    <w:rsid w:val="2FD770F9"/>
    <w:rsid w:val="300339AC"/>
    <w:rsid w:val="3225A3CB"/>
    <w:rsid w:val="322694C0"/>
    <w:rsid w:val="32F5E95E"/>
    <w:rsid w:val="33C1742C"/>
    <w:rsid w:val="33EDD4E3"/>
    <w:rsid w:val="3546530E"/>
    <w:rsid w:val="36A24E15"/>
    <w:rsid w:val="37710588"/>
    <w:rsid w:val="378E13FA"/>
    <w:rsid w:val="388C4089"/>
    <w:rsid w:val="395893AF"/>
    <w:rsid w:val="399490DC"/>
    <w:rsid w:val="39C86031"/>
    <w:rsid w:val="3AC0A077"/>
    <w:rsid w:val="3BD7627B"/>
    <w:rsid w:val="3BDCF67A"/>
    <w:rsid w:val="3BFA7EEE"/>
    <w:rsid w:val="3DE0DC11"/>
    <w:rsid w:val="3EDB357D"/>
    <w:rsid w:val="3F6AF872"/>
    <w:rsid w:val="42F8D83D"/>
    <w:rsid w:val="434C596F"/>
    <w:rsid w:val="449CD1E4"/>
    <w:rsid w:val="44DD5628"/>
    <w:rsid w:val="45166BED"/>
    <w:rsid w:val="4700C068"/>
    <w:rsid w:val="48C5DFC2"/>
    <w:rsid w:val="495D96EA"/>
    <w:rsid w:val="49EB59BA"/>
    <w:rsid w:val="4A38612A"/>
    <w:rsid w:val="4B39A38D"/>
    <w:rsid w:val="4C77F13B"/>
    <w:rsid w:val="4C987640"/>
    <w:rsid w:val="4CBADCF4"/>
    <w:rsid w:val="4CEA42EE"/>
    <w:rsid w:val="4D129012"/>
    <w:rsid w:val="4E1E6949"/>
    <w:rsid w:val="4F223823"/>
    <w:rsid w:val="4F7360C9"/>
    <w:rsid w:val="50FFA753"/>
    <w:rsid w:val="51CE8016"/>
    <w:rsid w:val="51E58236"/>
    <w:rsid w:val="531204A8"/>
    <w:rsid w:val="538990CB"/>
    <w:rsid w:val="53A4D139"/>
    <w:rsid w:val="550620D8"/>
    <w:rsid w:val="5578514A"/>
    <w:rsid w:val="55F3E075"/>
    <w:rsid w:val="563B3561"/>
    <w:rsid w:val="571421AB"/>
    <w:rsid w:val="582DFEF1"/>
    <w:rsid w:val="5989CB77"/>
    <w:rsid w:val="59BEEAAD"/>
    <w:rsid w:val="5A00E751"/>
    <w:rsid w:val="5ABB2789"/>
    <w:rsid w:val="5CC4EFEB"/>
    <w:rsid w:val="5EB09E18"/>
    <w:rsid w:val="5F107F50"/>
    <w:rsid w:val="5F533296"/>
    <w:rsid w:val="5FDF5EEA"/>
    <w:rsid w:val="5FF7FA9B"/>
    <w:rsid w:val="60472616"/>
    <w:rsid w:val="61DA82C8"/>
    <w:rsid w:val="63818DD5"/>
    <w:rsid w:val="645EA4D7"/>
    <w:rsid w:val="64D001D0"/>
    <w:rsid w:val="6503368D"/>
    <w:rsid w:val="6546E444"/>
    <w:rsid w:val="658AE38F"/>
    <w:rsid w:val="68A2E69E"/>
    <w:rsid w:val="6926609E"/>
    <w:rsid w:val="69A0B06C"/>
    <w:rsid w:val="6A30CAB5"/>
    <w:rsid w:val="6A4297D3"/>
    <w:rsid w:val="6AC230FF"/>
    <w:rsid w:val="6D004D52"/>
    <w:rsid w:val="6DA1747F"/>
    <w:rsid w:val="6E01A39F"/>
    <w:rsid w:val="6F36B2B0"/>
    <w:rsid w:val="6FAB1FE1"/>
    <w:rsid w:val="70A7F377"/>
    <w:rsid w:val="70D91541"/>
    <w:rsid w:val="71AAD408"/>
    <w:rsid w:val="71B4DEC7"/>
    <w:rsid w:val="727C07E4"/>
    <w:rsid w:val="752FEAF9"/>
    <w:rsid w:val="76D31872"/>
    <w:rsid w:val="7734740A"/>
    <w:rsid w:val="77875215"/>
    <w:rsid w:val="77B64277"/>
    <w:rsid w:val="77E1C3AA"/>
    <w:rsid w:val="79C18914"/>
    <w:rsid w:val="7A943153"/>
    <w:rsid w:val="7AC6AC81"/>
    <w:rsid w:val="7BEC2434"/>
    <w:rsid w:val="7D7A6E69"/>
    <w:rsid w:val="7D846749"/>
    <w:rsid w:val="7F67A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0DA8"/>
    <w:rPr>
      <w:lang w:val="en-US"/>
    </w:rPr>
  </w:style>
  <w:style w:type="paragraph" w:styleId="Ttulo1">
    <w:name w:val="heading 1"/>
    <w:basedOn w:val="Normal"/>
    <w:next w:val="Normal"/>
    <w:link w:val="Ttulo1Car"/>
    <w:uiPriority w:val="1"/>
    <w:qFormat/>
    <w:rsid w:val="00240D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rsid w:val="00240DA8"/>
    <w:pPr>
      <w:ind w:left="20"/>
      <w:outlineLvl w:val="1"/>
    </w:pPr>
    <w:rPr>
      <w:rFonts w:ascii="Georgia" w:eastAsia="Georgia" w:hAnsi="Georgia"/>
      <w:sz w:val="72"/>
      <w:szCs w:val="72"/>
    </w:rPr>
  </w:style>
  <w:style w:type="paragraph" w:styleId="Ttulo3">
    <w:name w:val="heading 3"/>
    <w:basedOn w:val="Normal"/>
    <w:link w:val="Ttulo3Car"/>
    <w:uiPriority w:val="1"/>
    <w:qFormat/>
    <w:rsid w:val="00240DA8"/>
    <w:pPr>
      <w:spacing w:before="36"/>
      <w:ind w:left="1553"/>
      <w:outlineLvl w:val="2"/>
    </w:pPr>
    <w:rPr>
      <w:rFonts w:ascii="Times New Roman" w:eastAsia="Times New Roman" w:hAnsi="Times New Roman"/>
      <w:b/>
      <w:bCs/>
      <w:sz w:val="60"/>
      <w:szCs w:val="60"/>
    </w:rPr>
  </w:style>
  <w:style w:type="paragraph" w:styleId="Ttulo4">
    <w:name w:val="heading 4"/>
    <w:basedOn w:val="Normal"/>
    <w:link w:val="Ttulo4Car"/>
    <w:uiPriority w:val="1"/>
    <w:qFormat/>
    <w:rsid w:val="00240DA8"/>
    <w:pPr>
      <w:ind w:left="4504"/>
      <w:outlineLvl w:val="3"/>
    </w:pPr>
    <w:rPr>
      <w:b/>
      <w:bCs/>
      <w:sz w:val="58"/>
      <w:szCs w:val="58"/>
    </w:rPr>
  </w:style>
  <w:style w:type="paragraph" w:styleId="Ttulo5">
    <w:name w:val="heading 5"/>
    <w:basedOn w:val="Normal"/>
    <w:link w:val="Ttulo5Car"/>
    <w:uiPriority w:val="1"/>
    <w:unhideWhenUsed/>
    <w:qFormat/>
    <w:rsid w:val="00240DA8"/>
    <w:pPr>
      <w:ind w:left="1553"/>
      <w:outlineLvl w:val="4"/>
    </w:pPr>
    <w:rPr>
      <w:rFonts w:ascii="Times New Roman" w:eastAsia="Times New Roman" w:hAnsi="Times New Roman"/>
      <w:b/>
      <w:bCs/>
      <w:sz w:val="48"/>
      <w:szCs w:val="48"/>
    </w:rPr>
  </w:style>
  <w:style w:type="paragraph" w:styleId="Ttulo6">
    <w:name w:val="heading 6"/>
    <w:basedOn w:val="Normal"/>
    <w:link w:val="Ttulo6Car"/>
    <w:uiPriority w:val="1"/>
    <w:qFormat/>
    <w:rsid w:val="00240DA8"/>
    <w:pPr>
      <w:spacing w:before="50"/>
      <w:ind w:left="3681"/>
      <w:outlineLvl w:val="5"/>
    </w:pPr>
    <w:rPr>
      <w:b/>
      <w:bCs/>
      <w:sz w:val="32"/>
      <w:szCs w:val="32"/>
    </w:rPr>
  </w:style>
  <w:style w:type="paragraph" w:styleId="Ttulo7">
    <w:name w:val="heading 7"/>
    <w:basedOn w:val="Normal"/>
    <w:link w:val="Ttulo7Car"/>
    <w:uiPriority w:val="1"/>
    <w:qFormat/>
    <w:rsid w:val="00240DA8"/>
    <w:pPr>
      <w:ind w:left="21"/>
      <w:outlineLvl w:val="6"/>
    </w:pPr>
    <w:rPr>
      <w:b/>
      <w:bCs/>
      <w:sz w:val="30"/>
      <w:szCs w:val="30"/>
    </w:rPr>
  </w:style>
  <w:style w:type="paragraph" w:styleId="Ttulo8">
    <w:name w:val="heading 8"/>
    <w:basedOn w:val="Normal"/>
    <w:link w:val="Ttulo8Car"/>
    <w:uiPriority w:val="1"/>
    <w:qFormat/>
    <w:rsid w:val="00240DA8"/>
    <w:pPr>
      <w:ind w:left="5681"/>
      <w:outlineLvl w:val="7"/>
    </w:pPr>
    <w:rPr>
      <w:sz w:val="28"/>
      <w:szCs w:val="28"/>
    </w:rPr>
  </w:style>
  <w:style w:type="paragraph" w:styleId="Ttulo9">
    <w:name w:val="heading 9"/>
    <w:basedOn w:val="Normal"/>
    <w:link w:val="Ttulo9Car"/>
    <w:uiPriority w:val="1"/>
    <w:qFormat/>
    <w:rsid w:val="00240DA8"/>
    <w:pPr>
      <w:ind w:left="1567"/>
      <w:outlineLvl w:val="8"/>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1"/>
    <w:rsid w:val="00240DA8"/>
    <w:rPr>
      <w:rFonts w:asciiTheme="majorHAnsi" w:eastAsiaTheme="majorEastAsia" w:hAnsiTheme="majorHAnsi" w:cstheme="majorBidi"/>
      <w:color w:val="2F5496" w:themeColor="accent1" w:themeShade="BF"/>
      <w:sz w:val="32"/>
      <w:szCs w:val="32"/>
      <w:lang w:val="en-US"/>
    </w:rPr>
  </w:style>
  <w:style w:type="character" w:customStyle="1" w:styleId="Ttulo2Car">
    <w:name w:val="Título 2 Car"/>
    <w:basedOn w:val="Fuentedeprrafopredeter"/>
    <w:link w:val="Ttulo2"/>
    <w:uiPriority w:val="1"/>
    <w:rsid w:val="00240DA8"/>
    <w:rPr>
      <w:rFonts w:ascii="Georgia" w:eastAsia="Georgia" w:hAnsi="Georgia"/>
      <w:sz w:val="72"/>
      <w:szCs w:val="72"/>
      <w:lang w:val="en-US"/>
    </w:rPr>
  </w:style>
  <w:style w:type="character" w:customStyle="1" w:styleId="Ttulo3Car">
    <w:name w:val="Título 3 Car"/>
    <w:basedOn w:val="Fuentedeprrafopredeter"/>
    <w:link w:val="Ttulo3"/>
    <w:uiPriority w:val="1"/>
    <w:rsid w:val="00240DA8"/>
    <w:rPr>
      <w:rFonts w:ascii="Times New Roman" w:eastAsia="Times New Roman" w:hAnsi="Times New Roman"/>
      <w:b/>
      <w:bCs/>
      <w:sz w:val="60"/>
      <w:szCs w:val="60"/>
      <w:lang w:val="en-US"/>
    </w:rPr>
  </w:style>
  <w:style w:type="character" w:customStyle="1" w:styleId="Ttulo4Car">
    <w:name w:val="Título 4 Car"/>
    <w:basedOn w:val="Fuentedeprrafopredeter"/>
    <w:link w:val="Ttulo4"/>
    <w:uiPriority w:val="1"/>
    <w:rsid w:val="00240DA8"/>
    <w:rPr>
      <w:rFonts w:ascii="Calibri" w:eastAsia="Calibri" w:hAnsi="Calibri"/>
      <w:b/>
      <w:bCs/>
      <w:sz w:val="58"/>
      <w:szCs w:val="58"/>
      <w:lang w:val="en-US"/>
    </w:rPr>
  </w:style>
  <w:style w:type="character" w:customStyle="1" w:styleId="Ttulo5Car">
    <w:name w:val="Título 5 Car"/>
    <w:basedOn w:val="Fuentedeprrafopredeter"/>
    <w:link w:val="Ttulo5"/>
    <w:uiPriority w:val="1"/>
    <w:rsid w:val="00240DA8"/>
    <w:rPr>
      <w:rFonts w:ascii="Times New Roman" w:eastAsia="Times New Roman" w:hAnsi="Times New Roman"/>
      <w:b/>
      <w:bCs/>
      <w:sz w:val="48"/>
      <w:szCs w:val="48"/>
      <w:lang w:val="en-US"/>
    </w:rPr>
  </w:style>
  <w:style w:type="character" w:customStyle="1" w:styleId="Ttulo6Car">
    <w:name w:val="Título 6 Car"/>
    <w:basedOn w:val="Fuentedeprrafopredeter"/>
    <w:link w:val="Ttulo6"/>
    <w:uiPriority w:val="1"/>
    <w:rsid w:val="00240DA8"/>
    <w:rPr>
      <w:rFonts w:ascii="Calibri" w:eastAsia="Calibri" w:hAnsi="Calibri"/>
      <w:b/>
      <w:bCs/>
      <w:sz w:val="32"/>
      <w:szCs w:val="32"/>
      <w:lang w:val="en-US"/>
    </w:rPr>
  </w:style>
  <w:style w:type="character" w:customStyle="1" w:styleId="Ttulo7Car">
    <w:name w:val="Título 7 Car"/>
    <w:basedOn w:val="Fuentedeprrafopredeter"/>
    <w:link w:val="Ttulo7"/>
    <w:uiPriority w:val="1"/>
    <w:rsid w:val="00240DA8"/>
    <w:rPr>
      <w:rFonts w:ascii="Calibri" w:eastAsia="Calibri" w:hAnsi="Calibri"/>
      <w:b/>
      <w:bCs/>
      <w:sz w:val="30"/>
      <w:szCs w:val="30"/>
      <w:lang w:val="en-US"/>
    </w:rPr>
  </w:style>
  <w:style w:type="character" w:customStyle="1" w:styleId="Ttulo8Car">
    <w:name w:val="Título 8 Car"/>
    <w:basedOn w:val="Fuentedeprrafopredeter"/>
    <w:link w:val="Ttulo8"/>
    <w:uiPriority w:val="1"/>
    <w:rsid w:val="00240DA8"/>
    <w:rPr>
      <w:rFonts w:ascii="Calibri" w:eastAsia="Calibri" w:hAnsi="Calibri"/>
      <w:sz w:val="28"/>
      <w:szCs w:val="28"/>
      <w:lang w:val="en-US"/>
    </w:rPr>
  </w:style>
  <w:style w:type="character" w:customStyle="1" w:styleId="Ttulo9Car">
    <w:name w:val="Título 9 Car"/>
    <w:basedOn w:val="Fuentedeprrafopredeter"/>
    <w:link w:val="Ttulo9"/>
    <w:uiPriority w:val="1"/>
    <w:rsid w:val="00240DA8"/>
    <w:rPr>
      <w:rFonts w:ascii="Calibri" w:eastAsia="Calibri" w:hAnsi="Calibri"/>
      <w:b/>
      <w:bCs/>
      <w:sz w:val="26"/>
      <w:szCs w:val="26"/>
      <w:lang w:val="en-US"/>
    </w:rPr>
  </w:style>
  <w:style w:type="paragraph" w:styleId="Textoindependiente">
    <w:name w:val="Body Text"/>
    <w:basedOn w:val="Normal"/>
    <w:link w:val="TextoindependienteCar"/>
    <w:uiPriority w:val="1"/>
    <w:unhideWhenUsed/>
    <w:qFormat/>
    <w:rsid w:val="00240DA8"/>
    <w:pPr>
      <w:ind w:left="1553"/>
    </w:pPr>
  </w:style>
  <w:style w:type="character" w:customStyle="1" w:styleId="TextoindependienteCar">
    <w:name w:val="Texto independiente Car"/>
    <w:basedOn w:val="Fuentedeprrafopredeter"/>
    <w:link w:val="Textoindependiente"/>
    <w:uiPriority w:val="1"/>
    <w:rsid w:val="00240DA8"/>
    <w:rPr>
      <w:rFonts w:ascii="Calibri" w:eastAsia="Calibri" w:hAnsi="Calibri"/>
      <w:lang w:val="en-US"/>
    </w:rPr>
  </w:style>
  <w:style w:type="paragraph" w:styleId="Prrafodelista">
    <w:name w:val="List Paragraph"/>
    <w:basedOn w:val="Normal"/>
    <w:uiPriority w:val="1"/>
    <w:qFormat/>
    <w:rsid w:val="00240DA8"/>
  </w:style>
  <w:style w:type="table" w:customStyle="1" w:styleId="NormalTable00">
    <w:name w:val="Normal Table00"/>
    <w:uiPriority w:val="2"/>
    <w:semiHidden/>
    <w:unhideWhenUsed/>
    <w:qFormat/>
    <w:rsid w:val="00240DA8"/>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240DA8"/>
    <w:pPr>
      <w:spacing w:before="51"/>
      <w:ind w:left="3053"/>
    </w:pPr>
    <w:rPr>
      <w:rFonts w:ascii="Times New Roman" w:eastAsia="Times New Roman" w:hAnsi="Times New Roman"/>
      <w:b/>
      <w:bCs/>
      <w:sz w:val="20"/>
      <w:szCs w:val="20"/>
    </w:rPr>
  </w:style>
  <w:style w:type="paragraph" w:styleId="TDC2">
    <w:name w:val="toc 2"/>
    <w:basedOn w:val="Normal"/>
    <w:uiPriority w:val="1"/>
    <w:qFormat/>
    <w:rsid w:val="00240DA8"/>
    <w:pPr>
      <w:spacing w:before="180"/>
      <w:ind w:left="4335" w:hanging="261"/>
    </w:pPr>
    <w:rPr>
      <w:sz w:val="18"/>
      <w:szCs w:val="18"/>
    </w:rPr>
  </w:style>
  <w:style w:type="paragraph" w:styleId="TDC3">
    <w:name w:val="toc 3"/>
    <w:basedOn w:val="Normal"/>
    <w:uiPriority w:val="1"/>
    <w:qFormat/>
    <w:rsid w:val="00240DA8"/>
    <w:pPr>
      <w:spacing w:before="178"/>
      <w:ind w:left="4847" w:hanging="361"/>
    </w:pPr>
    <w:rPr>
      <w:sz w:val="18"/>
      <w:szCs w:val="18"/>
    </w:rPr>
  </w:style>
  <w:style w:type="paragraph" w:styleId="TDC4">
    <w:name w:val="toc 4"/>
    <w:basedOn w:val="Normal"/>
    <w:uiPriority w:val="1"/>
    <w:qFormat/>
    <w:rsid w:val="00240DA8"/>
    <w:pPr>
      <w:spacing w:before="212"/>
      <w:ind w:left="5299" w:hanging="432"/>
    </w:pPr>
    <w:rPr>
      <w:sz w:val="18"/>
      <w:szCs w:val="18"/>
    </w:rPr>
  </w:style>
  <w:style w:type="paragraph" w:customStyle="1" w:styleId="TableParagraph">
    <w:name w:val="Table Paragraph"/>
    <w:basedOn w:val="Normal"/>
    <w:uiPriority w:val="1"/>
    <w:qFormat/>
    <w:rsid w:val="00240DA8"/>
  </w:style>
  <w:style w:type="paragraph" w:styleId="NormalWeb">
    <w:name w:val="Normal (Web)"/>
    <w:basedOn w:val="Normal"/>
    <w:uiPriority w:val="99"/>
    <w:unhideWhenUsed/>
    <w:rsid w:val="00240DA8"/>
    <w:pPr>
      <w:widowControl/>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semiHidden/>
    <w:unhideWhenUsed/>
    <w:rsid w:val="00240DA8"/>
    <w:rPr>
      <w:sz w:val="20"/>
      <w:szCs w:val="20"/>
    </w:rPr>
  </w:style>
  <w:style w:type="character" w:customStyle="1" w:styleId="TextonotapieCar">
    <w:name w:val="Texto nota pie Car"/>
    <w:basedOn w:val="Fuentedeprrafopredeter"/>
    <w:link w:val="Textonotapie"/>
    <w:uiPriority w:val="99"/>
    <w:semiHidden/>
    <w:rsid w:val="00240DA8"/>
    <w:rPr>
      <w:sz w:val="20"/>
      <w:szCs w:val="20"/>
      <w:lang w:val="en-US"/>
    </w:rPr>
  </w:style>
  <w:style w:type="character" w:styleId="Refdenotaalpie">
    <w:name w:val="footnote reference"/>
    <w:basedOn w:val="Fuentedeprrafopredeter"/>
    <w:uiPriority w:val="99"/>
    <w:semiHidden/>
    <w:unhideWhenUsed/>
    <w:rsid w:val="00240DA8"/>
    <w:rPr>
      <w:vertAlign w:val="superscript"/>
    </w:rPr>
  </w:style>
  <w:style w:type="character" w:styleId="Hipervnculo">
    <w:name w:val="Hyperlink"/>
    <w:basedOn w:val="Fuentedeprrafopredeter"/>
    <w:uiPriority w:val="99"/>
    <w:unhideWhenUsed/>
    <w:rsid w:val="00240DA8"/>
    <w:rPr>
      <w:color w:val="0000FF"/>
      <w:u w:val="single"/>
    </w:rPr>
  </w:style>
  <w:style w:type="paragraph" w:styleId="Sinespaciado">
    <w:name w:val="No Spacing"/>
    <w:uiPriority w:val="1"/>
    <w:qFormat/>
    <w:rsid w:val="00240DA8"/>
  </w:style>
  <w:style w:type="table" w:customStyle="1" w:styleId="GridTable4Accent5">
    <w:name w:val="Grid Table 4 Accent 5"/>
    <w:basedOn w:val="Tablanormal"/>
    <w:uiPriority w:val="49"/>
    <w:rsid w:val="00240DA8"/>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Light">
    <w:name w:val="Grid Table Light"/>
    <w:basedOn w:val="Tablanormal"/>
    <w:uiPriority w:val="40"/>
    <w:rsid w:val="00240DA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anormal"/>
    <w:uiPriority w:val="41"/>
    <w:rsid w:val="00240DA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4E7F33"/>
    <w:rPr>
      <w:color w:val="808080"/>
      <w:shd w:val="clear" w:color="auto" w:fill="E6E6E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0"/>
    <w:tblPr>
      <w:tblStyleRowBandSize w:val="1"/>
      <w:tblStyleColBandSize w:val="1"/>
      <w:tblInd w:w="0" w:type="dxa"/>
      <w:tblCellMar>
        <w:top w:w="0" w:type="dxa"/>
        <w:left w:w="0" w:type="dxa"/>
        <w:bottom w:w="0" w:type="dxa"/>
        <w:right w:w="0" w:type="dxa"/>
      </w:tblCellMar>
    </w:tblPr>
  </w:style>
  <w:style w:type="table" w:customStyle="1" w:styleId="a0">
    <w:basedOn w:val="NormalTable00"/>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NormalTable00"/>
    <w:tblPr>
      <w:tblStyleRowBandSize w:val="1"/>
      <w:tblStyleColBandSize w:val="1"/>
      <w:tblInd w:w="0" w:type="dxa"/>
      <w:tblCellMar>
        <w:top w:w="0" w:type="dxa"/>
        <w:left w:w="0" w:type="dxa"/>
        <w:bottom w:w="0" w:type="dxa"/>
        <w:right w:w="0" w:type="dxa"/>
      </w:tblCellMar>
    </w:tblPr>
  </w:style>
  <w:style w:type="table" w:customStyle="1" w:styleId="a2">
    <w:basedOn w:val="NormalTable00"/>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Encabezado">
    <w:name w:val="header"/>
    <w:basedOn w:val="Normal"/>
    <w:link w:val="EncabezadoCar"/>
    <w:uiPriority w:val="99"/>
    <w:unhideWhenUsed/>
    <w:rsid w:val="008C0006"/>
    <w:pPr>
      <w:tabs>
        <w:tab w:val="center" w:pos="4419"/>
        <w:tab w:val="right" w:pos="8838"/>
      </w:tabs>
    </w:pPr>
  </w:style>
  <w:style w:type="character" w:customStyle="1" w:styleId="EncabezadoCar">
    <w:name w:val="Encabezado Car"/>
    <w:basedOn w:val="Fuentedeprrafopredeter"/>
    <w:link w:val="Encabezado"/>
    <w:uiPriority w:val="99"/>
    <w:rsid w:val="008C0006"/>
    <w:rPr>
      <w:lang w:val="en-US"/>
    </w:rPr>
  </w:style>
  <w:style w:type="paragraph" w:styleId="Piedepgina">
    <w:name w:val="footer"/>
    <w:basedOn w:val="Normal"/>
    <w:link w:val="PiedepginaCar"/>
    <w:uiPriority w:val="99"/>
    <w:unhideWhenUsed/>
    <w:rsid w:val="008C0006"/>
    <w:pPr>
      <w:tabs>
        <w:tab w:val="center" w:pos="4419"/>
        <w:tab w:val="right" w:pos="8838"/>
      </w:tabs>
    </w:pPr>
  </w:style>
  <w:style w:type="character" w:customStyle="1" w:styleId="PiedepginaCar">
    <w:name w:val="Pie de página Car"/>
    <w:basedOn w:val="Fuentedeprrafopredeter"/>
    <w:link w:val="Piedepgina"/>
    <w:uiPriority w:val="99"/>
    <w:rsid w:val="008C0006"/>
    <w:rPr>
      <w:lang w:val="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937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77C"/>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0DA8"/>
    <w:rPr>
      <w:lang w:val="en-US"/>
    </w:rPr>
  </w:style>
  <w:style w:type="paragraph" w:styleId="Ttulo1">
    <w:name w:val="heading 1"/>
    <w:basedOn w:val="Normal"/>
    <w:next w:val="Normal"/>
    <w:link w:val="Ttulo1Car"/>
    <w:uiPriority w:val="1"/>
    <w:qFormat/>
    <w:rsid w:val="00240D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rsid w:val="00240DA8"/>
    <w:pPr>
      <w:ind w:left="20"/>
      <w:outlineLvl w:val="1"/>
    </w:pPr>
    <w:rPr>
      <w:rFonts w:ascii="Georgia" w:eastAsia="Georgia" w:hAnsi="Georgia"/>
      <w:sz w:val="72"/>
      <w:szCs w:val="72"/>
    </w:rPr>
  </w:style>
  <w:style w:type="paragraph" w:styleId="Ttulo3">
    <w:name w:val="heading 3"/>
    <w:basedOn w:val="Normal"/>
    <w:link w:val="Ttulo3Car"/>
    <w:uiPriority w:val="1"/>
    <w:qFormat/>
    <w:rsid w:val="00240DA8"/>
    <w:pPr>
      <w:spacing w:before="36"/>
      <w:ind w:left="1553"/>
      <w:outlineLvl w:val="2"/>
    </w:pPr>
    <w:rPr>
      <w:rFonts w:ascii="Times New Roman" w:eastAsia="Times New Roman" w:hAnsi="Times New Roman"/>
      <w:b/>
      <w:bCs/>
      <w:sz w:val="60"/>
      <w:szCs w:val="60"/>
    </w:rPr>
  </w:style>
  <w:style w:type="paragraph" w:styleId="Ttulo4">
    <w:name w:val="heading 4"/>
    <w:basedOn w:val="Normal"/>
    <w:link w:val="Ttulo4Car"/>
    <w:uiPriority w:val="1"/>
    <w:qFormat/>
    <w:rsid w:val="00240DA8"/>
    <w:pPr>
      <w:ind w:left="4504"/>
      <w:outlineLvl w:val="3"/>
    </w:pPr>
    <w:rPr>
      <w:b/>
      <w:bCs/>
      <w:sz w:val="58"/>
      <w:szCs w:val="58"/>
    </w:rPr>
  </w:style>
  <w:style w:type="paragraph" w:styleId="Ttulo5">
    <w:name w:val="heading 5"/>
    <w:basedOn w:val="Normal"/>
    <w:link w:val="Ttulo5Car"/>
    <w:uiPriority w:val="1"/>
    <w:unhideWhenUsed/>
    <w:qFormat/>
    <w:rsid w:val="00240DA8"/>
    <w:pPr>
      <w:ind w:left="1553"/>
      <w:outlineLvl w:val="4"/>
    </w:pPr>
    <w:rPr>
      <w:rFonts w:ascii="Times New Roman" w:eastAsia="Times New Roman" w:hAnsi="Times New Roman"/>
      <w:b/>
      <w:bCs/>
      <w:sz w:val="48"/>
      <w:szCs w:val="48"/>
    </w:rPr>
  </w:style>
  <w:style w:type="paragraph" w:styleId="Ttulo6">
    <w:name w:val="heading 6"/>
    <w:basedOn w:val="Normal"/>
    <w:link w:val="Ttulo6Car"/>
    <w:uiPriority w:val="1"/>
    <w:qFormat/>
    <w:rsid w:val="00240DA8"/>
    <w:pPr>
      <w:spacing w:before="50"/>
      <w:ind w:left="3681"/>
      <w:outlineLvl w:val="5"/>
    </w:pPr>
    <w:rPr>
      <w:b/>
      <w:bCs/>
      <w:sz w:val="32"/>
      <w:szCs w:val="32"/>
    </w:rPr>
  </w:style>
  <w:style w:type="paragraph" w:styleId="Ttulo7">
    <w:name w:val="heading 7"/>
    <w:basedOn w:val="Normal"/>
    <w:link w:val="Ttulo7Car"/>
    <w:uiPriority w:val="1"/>
    <w:qFormat/>
    <w:rsid w:val="00240DA8"/>
    <w:pPr>
      <w:ind w:left="21"/>
      <w:outlineLvl w:val="6"/>
    </w:pPr>
    <w:rPr>
      <w:b/>
      <w:bCs/>
      <w:sz w:val="30"/>
      <w:szCs w:val="30"/>
    </w:rPr>
  </w:style>
  <w:style w:type="paragraph" w:styleId="Ttulo8">
    <w:name w:val="heading 8"/>
    <w:basedOn w:val="Normal"/>
    <w:link w:val="Ttulo8Car"/>
    <w:uiPriority w:val="1"/>
    <w:qFormat/>
    <w:rsid w:val="00240DA8"/>
    <w:pPr>
      <w:ind w:left="5681"/>
      <w:outlineLvl w:val="7"/>
    </w:pPr>
    <w:rPr>
      <w:sz w:val="28"/>
      <w:szCs w:val="28"/>
    </w:rPr>
  </w:style>
  <w:style w:type="paragraph" w:styleId="Ttulo9">
    <w:name w:val="heading 9"/>
    <w:basedOn w:val="Normal"/>
    <w:link w:val="Ttulo9Car"/>
    <w:uiPriority w:val="1"/>
    <w:qFormat/>
    <w:rsid w:val="00240DA8"/>
    <w:pPr>
      <w:ind w:left="1567"/>
      <w:outlineLvl w:val="8"/>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1"/>
    <w:rsid w:val="00240DA8"/>
    <w:rPr>
      <w:rFonts w:asciiTheme="majorHAnsi" w:eastAsiaTheme="majorEastAsia" w:hAnsiTheme="majorHAnsi" w:cstheme="majorBidi"/>
      <w:color w:val="2F5496" w:themeColor="accent1" w:themeShade="BF"/>
      <w:sz w:val="32"/>
      <w:szCs w:val="32"/>
      <w:lang w:val="en-US"/>
    </w:rPr>
  </w:style>
  <w:style w:type="character" w:customStyle="1" w:styleId="Ttulo2Car">
    <w:name w:val="Título 2 Car"/>
    <w:basedOn w:val="Fuentedeprrafopredeter"/>
    <w:link w:val="Ttulo2"/>
    <w:uiPriority w:val="1"/>
    <w:rsid w:val="00240DA8"/>
    <w:rPr>
      <w:rFonts w:ascii="Georgia" w:eastAsia="Georgia" w:hAnsi="Georgia"/>
      <w:sz w:val="72"/>
      <w:szCs w:val="72"/>
      <w:lang w:val="en-US"/>
    </w:rPr>
  </w:style>
  <w:style w:type="character" w:customStyle="1" w:styleId="Ttulo3Car">
    <w:name w:val="Título 3 Car"/>
    <w:basedOn w:val="Fuentedeprrafopredeter"/>
    <w:link w:val="Ttulo3"/>
    <w:uiPriority w:val="1"/>
    <w:rsid w:val="00240DA8"/>
    <w:rPr>
      <w:rFonts w:ascii="Times New Roman" w:eastAsia="Times New Roman" w:hAnsi="Times New Roman"/>
      <w:b/>
      <w:bCs/>
      <w:sz w:val="60"/>
      <w:szCs w:val="60"/>
      <w:lang w:val="en-US"/>
    </w:rPr>
  </w:style>
  <w:style w:type="character" w:customStyle="1" w:styleId="Ttulo4Car">
    <w:name w:val="Título 4 Car"/>
    <w:basedOn w:val="Fuentedeprrafopredeter"/>
    <w:link w:val="Ttulo4"/>
    <w:uiPriority w:val="1"/>
    <w:rsid w:val="00240DA8"/>
    <w:rPr>
      <w:rFonts w:ascii="Calibri" w:eastAsia="Calibri" w:hAnsi="Calibri"/>
      <w:b/>
      <w:bCs/>
      <w:sz w:val="58"/>
      <w:szCs w:val="58"/>
      <w:lang w:val="en-US"/>
    </w:rPr>
  </w:style>
  <w:style w:type="character" w:customStyle="1" w:styleId="Ttulo5Car">
    <w:name w:val="Título 5 Car"/>
    <w:basedOn w:val="Fuentedeprrafopredeter"/>
    <w:link w:val="Ttulo5"/>
    <w:uiPriority w:val="1"/>
    <w:rsid w:val="00240DA8"/>
    <w:rPr>
      <w:rFonts w:ascii="Times New Roman" w:eastAsia="Times New Roman" w:hAnsi="Times New Roman"/>
      <w:b/>
      <w:bCs/>
      <w:sz w:val="48"/>
      <w:szCs w:val="48"/>
      <w:lang w:val="en-US"/>
    </w:rPr>
  </w:style>
  <w:style w:type="character" w:customStyle="1" w:styleId="Ttulo6Car">
    <w:name w:val="Título 6 Car"/>
    <w:basedOn w:val="Fuentedeprrafopredeter"/>
    <w:link w:val="Ttulo6"/>
    <w:uiPriority w:val="1"/>
    <w:rsid w:val="00240DA8"/>
    <w:rPr>
      <w:rFonts w:ascii="Calibri" w:eastAsia="Calibri" w:hAnsi="Calibri"/>
      <w:b/>
      <w:bCs/>
      <w:sz w:val="32"/>
      <w:szCs w:val="32"/>
      <w:lang w:val="en-US"/>
    </w:rPr>
  </w:style>
  <w:style w:type="character" w:customStyle="1" w:styleId="Ttulo7Car">
    <w:name w:val="Título 7 Car"/>
    <w:basedOn w:val="Fuentedeprrafopredeter"/>
    <w:link w:val="Ttulo7"/>
    <w:uiPriority w:val="1"/>
    <w:rsid w:val="00240DA8"/>
    <w:rPr>
      <w:rFonts w:ascii="Calibri" w:eastAsia="Calibri" w:hAnsi="Calibri"/>
      <w:b/>
      <w:bCs/>
      <w:sz w:val="30"/>
      <w:szCs w:val="30"/>
      <w:lang w:val="en-US"/>
    </w:rPr>
  </w:style>
  <w:style w:type="character" w:customStyle="1" w:styleId="Ttulo8Car">
    <w:name w:val="Título 8 Car"/>
    <w:basedOn w:val="Fuentedeprrafopredeter"/>
    <w:link w:val="Ttulo8"/>
    <w:uiPriority w:val="1"/>
    <w:rsid w:val="00240DA8"/>
    <w:rPr>
      <w:rFonts w:ascii="Calibri" w:eastAsia="Calibri" w:hAnsi="Calibri"/>
      <w:sz w:val="28"/>
      <w:szCs w:val="28"/>
      <w:lang w:val="en-US"/>
    </w:rPr>
  </w:style>
  <w:style w:type="character" w:customStyle="1" w:styleId="Ttulo9Car">
    <w:name w:val="Título 9 Car"/>
    <w:basedOn w:val="Fuentedeprrafopredeter"/>
    <w:link w:val="Ttulo9"/>
    <w:uiPriority w:val="1"/>
    <w:rsid w:val="00240DA8"/>
    <w:rPr>
      <w:rFonts w:ascii="Calibri" w:eastAsia="Calibri" w:hAnsi="Calibri"/>
      <w:b/>
      <w:bCs/>
      <w:sz w:val="26"/>
      <w:szCs w:val="26"/>
      <w:lang w:val="en-US"/>
    </w:rPr>
  </w:style>
  <w:style w:type="paragraph" w:styleId="Textoindependiente">
    <w:name w:val="Body Text"/>
    <w:basedOn w:val="Normal"/>
    <w:link w:val="TextoindependienteCar"/>
    <w:uiPriority w:val="1"/>
    <w:unhideWhenUsed/>
    <w:qFormat/>
    <w:rsid w:val="00240DA8"/>
    <w:pPr>
      <w:ind w:left="1553"/>
    </w:pPr>
  </w:style>
  <w:style w:type="character" w:customStyle="1" w:styleId="TextoindependienteCar">
    <w:name w:val="Texto independiente Car"/>
    <w:basedOn w:val="Fuentedeprrafopredeter"/>
    <w:link w:val="Textoindependiente"/>
    <w:uiPriority w:val="1"/>
    <w:rsid w:val="00240DA8"/>
    <w:rPr>
      <w:rFonts w:ascii="Calibri" w:eastAsia="Calibri" w:hAnsi="Calibri"/>
      <w:lang w:val="en-US"/>
    </w:rPr>
  </w:style>
  <w:style w:type="paragraph" w:styleId="Prrafodelista">
    <w:name w:val="List Paragraph"/>
    <w:basedOn w:val="Normal"/>
    <w:uiPriority w:val="1"/>
    <w:qFormat/>
    <w:rsid w:val="00240DA8"/>
  </w:style>
  <w:style w:type="table" w:customStyle="1" w:styleId="NormalTable00">
    <w:name w:val="Normal Table00"/>
    <w:uiPriority w:val="2"/>
    <w:semiHidden/>
    <w:unhideWhenUsed/>
    <w:qFormat/>
    <w:rsid w:val="00240DA8"/>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240DA8"/>
    <w:pPr>
      <w:spacing w:before="51"/>
      <w:ind w:left="3053"/>
    </w:pPr>
    <w:rPr>
      <w:rFonts w:ascii="Times New Roman" w:eastAsia="Times New Roman" w:hAnsi="Times New Roman"/>
      <w:b/>
      <w:bCs/>
      <w:sz w:val="20"/>
      <w:szCs w:val="20"/>
    </w:rPr>
  </w:style>
  <w:style w:type="paragraph" w:styleId="TDC2">
    <w:name w:val="toc 2"/>
    <w:basedOn w:val="Normal"/>
    <w:uiPriority w:val="1"/>
    <w:qFormat/>
    <w:rsid w:val="00240DA8"/>
    <w:pPr>
      <w:spacing w:before="180"/>
      <w:ind w:left="4335" w:hanging="261"/>
    </w:pPr>
    <w:rPr>
      <w:sz w:val="18"/>
      <w:szCs w:val="18"/>
    </w:rPr>
  </w:style>
  <w:style w:type="paragraph" w:styleId="TDC3">
    <w:name w:val="toc 3"/>
    <w:basedOn w:val="Normal"/>
    <w:uiPriority w:val="1"/>
    <w:qFormat/>
    <w:rsid w:val="00240DA8"/>
    <w:pPr>
      <w:spacing w:before="178"/>
      <w:ind w:left="4847" w:hanging="361"/>
    </w:pPr>
    <w:rPr>
      <w:sz w:val="18"/>
      <w:szCs w:val="18"/>
    </w:rPr>
  </w:style>
  <w:style w:type="paragraph" w:styleId="TDC4">
    <w:name w:val="toc 4"/>
    <w:basedOn w:val="Normal"/>
    <w:uiPriority w:val="1"/>
    <w:qFormat/>
    <w:rsid w:val="00240DA8"/>
    <w:pPr>
      <w:spacing w:before="212"/>
      <w:ind w:left="5299" w:hanging="432"/>
    </w:pPr>
    <w:rPr>
      <w:sz w:val="18"/>
      <w:szCs w:val="18"/>
    </w:rPr>
  </w:style>
  <w:style w:type="paragraph" w:customStyle="1" w:styleId="TableParagraph">
    <w:name w:val="Table Paragraph"/>
    <w:basedOn w:val="Normal"/>
    <w:uiPriority w:val="1"/>
    <w:qFormat/>
    <w:rsid w:val="00240DA8"/>
  </w:style>
  <w:style w:type="paragraph" w:styleId="NormalWeb">
    <w:name w:val="Normal (Web)"/>
    <w:basedOn w:val="Normal"/>
    <w:uiPriority w:val="99"/>
    <w:unhideWhenUsed/>
    <w:rsid w:val="00240DA8"/>
    <w:pPr>
      <w:widowControl/>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semiHidden/>
    <w:unhideWhenUsed/>
    <w:rsid w:val="00240DA8"/>
    <w:rPr>
      <w:sz w:val="20"/>
      <w:szCs w:val="20"/>
    </w:rPr>
  </w:style>
  <w:style w:type="character" w:customStyle="1" w:styleId="TextonotapieCar">
    <w:name w:val="Texto nota pie Car"/>
    <w:basedOn w:val="Fuentedeprrafopredeter"/>
    <w:link w:val="Textonotapie"/>
    <w:uiPriority w:val="99"/>
    <w:semiHidden/>
    <w:rsid w:val="00240DA8"/>
    <w:rPr>
      <w:sz w:val="20"/>
      <w:szCs w:val="20"/>
      <w:lang w:val="en-US"/>
    </w:rPr>
  </w:style>
  <w:style w:type="character" w:styleId="Refdenotaalpie">
    <w:name w:val="footnote reference"/>
    <w:basedOn w:val="Fuentedeprrafopredeter"/>
    <w:uiPriority w:val="99"/>
    <w:semiHidden/>
    <w:unhideWhenUsed/>
    <w:rsid w:val="00240DA8"/>
    <w:rPr>
      <w:vertAlign w:val="superscript"/>
    </w:rPr>
  </w:style>
  <w:style w:type="character" w:styleId="Hipervnculo">
    <w:name w:val="Hyperlink"/>
    <w:basedOn w:val="Fuentedeprrafopredeter"/>
    <w:uiPriority w:val="99"/>
    <w:unhideWhenUsed/>
    <w:rsid w:val="00240DA8"/>
    <w:rPr>
      <w:color w:val="0000FF"/>
      <w:u w:val="single"/>
    </w:rPr>
  </w:style>
  <w:style w:type="paragraph" w:styleId="Sinespaciado">
    <w:name w:val="No Spacing"/>
    <w:uiPriority w:val="1"/>
    <w:qFormat/>
    <w:rsid w:val="00240DA8"/>
  </w:style>
  <w:style w:type="table" w:customStyle="1" w:styleId="GridTable4Accent5">
    <w:name w:val="Grid Table 4 Accent 5"/>
    <w:basedOn w:val="Tablanormal"/>
    <w:uiPriority w:val="49"/>
    <w:rsid w:val="00240DA8"/>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Light">
    <w:name w:val="Grid Table Light"/>
    <w:basedOn w:val="Tablanormal"/>
    <w:uiPriority w:val="40"/>
    <w:rsid w:val="00240DA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anormal"/>
    <w:uiPriority w:val="41"/>
    <w:rsid w:val="00240DA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4E7F33"/>
    <w:rPr>
      <w:color w:val="808080"/>
      <w:shd w:val="clear" w:color="auto" w:fill="E6E6E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0"/>
    <w:tblPr>
      <w:tblStyleRowBandSize w:val="1"/>
      <w:tblStyleColBandSize w:val="1"/>
      <w:tblInd w:w="0" w:type="dxa"/>
      <w:tblCellMar>
        <w:top w:w="0" w:type="dxa"/>
        <w:left w:w="0" w:type="dxa"/>
        <w:bottom w:w="0" w:type="dxa"/>
        <w:right w:w="0" w:type="dxa"/>
      </w:tblCellMar>
    </w:tblPr>
  </w:style>
  <w:style w:type="table" w:customStyle="1" w:styleId="a0">
    <w:basedOn w:val="NormalTable00"/>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NormalTable00"/>
    <w:tblPr>
      <w:tblStyleRowBandSize w:val="1"/>
      <w:tblStyleColBandSize w:val="1"/>
      <w:tblInd w:w="0" w:type="dxa"/>
      <w:tblCellMar>
        <w:top w:w="0" w:type="dxa"/>
        <w:left w:w="0" w:type="dxa"/>
        <w:bottom w:w="0" w:type="dxa"/>
        <w:right w:w="0" w:type="dxa"/>
      </w:tblCellMar>
    </w:tblPr>
  </w:style>
  <w:style w:type="table" w:customStyle="1" w:styleId="a2">
    <w:basedOn w:val="NormalTable00"/>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Encabezado">
    <w:name w:val="header"/>
    <w:basedOn w:val="Normal"/>
    <w:link w:val="EncabezadoCar"/>
    <w:uiPriority w:val="99"/>
    <w:unhideWhenUsed/>
    <w:rsid w:val="008C0006"/>
    <w:pPr>
      <w:tabs>
        <w:tab w:val="center" w:pos="4419"/>
        <w:tab w:val="right" w:pos="8838"/>
      </w:tabs>
    </w:pPr>
  </w:style>
  <w:style w:type="character" w:customStyle="1" w:styleId="EncabezadoCar">
    <w:name w:val="Encabezado Car"/>
    <w:basedOn w:val="Fuentedeprrafopredeter"/>
    <w:link w:val="Encabezado"/>
    <w:uiPriority w:val="99"/>
    <w:rsid w:val="008C0006"/>
    <w:rPr>
      <w:lang w:val="en-US"/>
    </w:rPr>
  </w:style>
  <w:style w:type="paragraph" w:styleId="Piedepgina">
    <w:name w:val="footer"/>
    <w:basedOn w:val="Normal"/>
    <w:link w:val="PiedepginaCar"/>
    <w:uiPriority w:val="99"/>
    <w:unhideWhenUsed/>
    <w:rsid w:val="008C0006"/>
    <w:pPr>
      <w:tabs>
        <w:tab w:val="center" w:pos="4419"/>
        <w:tab w:val="right" w:pos="8838"/>
      </w:tabs>
    </w:pPr>
  </w:style>
  <w:style w:type="character" w:customStyle="1" w:styleId="PiedepginaCar">
    <w:name w:val="Pie de página Car"/>
    <w:basedOn w:val="Fuentedeprrafopredeter"/>
    <w:link w:val="Piedepgina"/>
    <w:uiPriority w:val="99"/>
    <w:rsid w:val="008C0006"/>
    <w:rPr>
      <w:lang w:val="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937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77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docer.com.ar/doc/sscxv1c" TargetMode="Externa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dp.gov.co/sites/default/files/documentos/guia_lenguaje_incluyente_actualizada_191008.pdf?width=800&amp;height=800&amp;iframe=true" TargetMode="External"/><Relationship Id="rId2" Type="http://schemas.openxmlformats.org/officeDocument/2006/relationships/hyperlink" Target="http://www.equidadmujer.gov.co/Documents/cajaherramientas2018/CH2018_Lenguaje-Incluyente.pdf" TargetMode="External"/><Relationship Id="rId1" Type="http://schemas.openxmlformats.org/officeDocument/2006/relationships/hyperlink" Target="https://goo.gl/dqoeP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uVaJ9Bu6WYfb1tVnKK+v1Zcog==">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E17555-88B8-4DC5-984C-CB7F6CC5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2826</Words>
  <Characters>15548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Paola Diaz Ruiz</dc:creator>
  <cp:lastModifiedBy>OLGA LUCIA</cp:lastModifiedBy>
  <cp:revision>2</cp:revision>
  <dcterms:created xsi:type="dcterms:W3CDTF">2023-03-14T23:18:00Z</dcterms:created>
  <dcterms:modified xsi:type="dcterms:W3CDTF">2023-03-14T23:18:00Z</dcterms:modified>
</cp:coreProperties>
</file>